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37" w:rsidRPr="00313F37" w:rsidRDefault="00313F37" w:rsidP="00313F37">
      <w:pPr>
        <w:rPr>
          <w:sz w:val="22"/>
          <w:szCs w:val="22"/>
        </w:rPr>
      </w:pPr>
    </w:p>
    <w:tbl>
      <w:tblPr>
        <w:tblW w:w="9285" w:type="dxa"/>
        <w:tblLayout w:type="fixed"/>
        <w:tblLook w:val="0000" w:firstRow="0" w:lastRow="0" w:firstColumn="0" w:lastColumn="0" w:noHBand="0" w:noVBand="0"/>
      </w:tblPr>
      <w:tblGrid>
        <w:gridCol w:w="2988"/>
        <w:gridCol w:w="3240"/>
        <w:gridCol w:w="3057"/>
      </w:tblGrid>
      <w:tr w:rsidR="00313F37" w:rsidRPr="00313F37" w:rsidTr="00CB3B8E">
        <w:trPr>
          <w:trHeight w:val="899"/>
        </w:trPr>
        <w:tc>
          <w:tcPr>
            <w:tcW w:w="2988" w:type="dxa"/>
          </w:tcPr>
          <w:bookmarkStart w:id="0" w:name="_GoBack"/>
          <w:bookmarkStart w:id="1" w:name="_MON_1235376193"/>
          <w:bookmarkEnd w:id="1"/>
          <w:p w:rsidR="00313F37" w:rsidRPr="00313F37" w:rsidRDefault="00313F37" w:rsidP="00CB3B8E">
            <w:pPr>
              <w:suppressAutoHyphens/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313F37">
              <w:rPr>
                <w:spacing w:val="-6"/>
                <w:sz w:val="22"/>
                <w:szCs w:val="22"/>
              </w:rPr>
              <w:object w:dxaOrig="1020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5.25pt" o:ole="" fillcolor="window">
                  <v:imagedata r:id="rId10" o:title=""/>
                </v:shape>
                <o:OLEObject Type="Embed" ProgID="Word.Picture.8" ShapeID="_x0000_i1025" DrawAspect="Content" ObjectID="_1569135832" r:id="rId11"/>
              </w:object>
            </w:r>
          </w:p>
        </w:tc>
        <w:tc>
          <w:tcPr>
            <w:tcW w:w="3240" w:type="dxa"/>
          </w:tcPr>
          <w:p w:rsidR="00313F37" w:rsidRPr="00313F37" w:rsidRDefault="001E6C67" w:rsidP="00CB3B8E">
            <w:pPr>
              <w:suppressAutoHyphens/>
              <w:spacing w:after="120"/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984250" cy="527050"/>
                  <wp:effectExtent l="0" t="0" r="6350" b="635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</w:tcPr>
          <w:p w:rsidR="00313F37" w:rsidRPr="00313F37" w:rsidRDefault="001E6C67" w:rsidP="00CB3B8E">
            <w:pPr>
              <w:suppressAutoHyphens/>
              <w:jc w:val="center"/>
              <w:outlineLvl w:val="0"/>
              <w:rPr>
                <w:spacing w:val="8"/>
                <w:sz w:val="22"/>
                <w:szCs w:val="22"/>
              </w:rPr>
            </w:pPr>
            <w:r>
              <w:rPr>
                <w:noProof/>
                <w:spacing w:val="8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242695" cy="347980"/>
                  <wp:effectExtent l="0" t="0" r="0" b="0"/>
                  <wp:docPr id="3" name="Slika 3" descr="Logo_E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E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9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37" w:rsidRPr="00313F37" w:rsidTr="00CB3B8E">
        <w:trPr>
          <w:trHeight w:val="80"/>
        </w:trPr>
        <w:tc>
          <w:tcPr>
            <w:tcW w:w="2988" w:type="dxa"/>
          </w:tcPr>
          <w:p w:rsidR="00313F37" w:rsidRPr="00313F37" w:rsidRDefault="00313F37" w:rsidP="00CB3B8E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313F37">
              <w:rPr>
                <w:sz w:val="22"/>
                <w:szCs w:val="22"/>
              </w:rPr>
              <w:t xml:space="preserve">EUROPEAN COMMISSION  </w:t>
            </w:r>
          </w:p>
          <w:p w:rsidR="00313F37" w:rsidRPr="00F04830" w:rsidRDefault="001C3DDD" w:rsidP="00CB3B8E">
            <w:pPr>
              <w:suppressAutoHyphens/>
              <w:jc w:val="center"/>
              <w:outlineLvl w:val="0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Former </w:t>
            </w:r>
            <w:r w:rsidR="00313F37" w:rsidRPr="00F04830">
              <w:rPr>
                <w:b/>
                <w:sz w:val="18"/>
                <w:szCs w:val="22"/>
              </w:rPr>
              <w:t>Action</w:t>
            </w:r>
            <w:r>
              <w:rPr>
                <w:b/>
                <w:sz w:val="18"/>
                <w:szCs w:val="22"/>
              </w:rPr>
              <w:t>s</w:t>
            </w:r>
            <w:r w:rsidR="00313F37" w:rsidRPr="00F04830">
              <w:rPr>
                <w:b/>
                <w:sz w:val="18"/>
                <w:szCs w:val="22"/>
              </w:rPr>
              <w:t xml:space="preserve"> Jean Monnet </w:t>
            </w:r>
          </w:p>
          <w:p w:rsidR="00313F37" w:rsidRPr="00F04830" w:rsidRDefault="00313F37" w:rsidP="00CB3B8E">
            <w:pPr>
              <w:suppressAutoHyphens/>
              <w:jc w:val="center"/>
              <w:outlineLvl w:val="0"/>
              <w:rPr>
                <w:b/>
                <w:sz w:val="18"/>
                <w:szCs w:val="22"/>
              </w:rPr>
            </w:pPr>
            <w:r w:rsidRPr="00F04830">
              <w:rPr>
                <w:b/>
                <w:sz w:val="18"/>
                <w:szCs w:val="22"/>
              </w:rPr>
              <w:t xml:space="preserve">Jean Monnet Chair – Legal Studies </w:t>
            </w:r>
          </w:p>
          <w:p w:rsidR="00313F37" w:rsidRPr="00F04830" w:rsidRDefault="00313F37" w:rsidP="00313F37">
            <w:pPr>
              <w:suppressAutoHyphens/>
              <w:jc w:val="center"/>
              <w:outlineLvl w:val="0"/>
              <w:rPr>
                <w:b/>
                <w:sz w:val="18"/>
                <w:szCs w:val="22"/>
              </w:rPr>
            </w:pPr>
            <w:r w:rsidRPr="00F04830">
              <w:rPr>
                <w:b/>
                <w:sz w:val="18"/>
                <w:szCs w:val="22"/>
              </w:rPr>
              <w:t>&amp; Jean Monnet Module</w:t>
            </w:r>
          </w:p>
          <w:p w:rsidR="00313F37" w:rsidRPr="00F04830" w:rsidRDefault="00313F37" w:rsidP="00313F37">
            <w:pPr>
              <w:suppressAutoHyphens/>
              <w:jc w:val="center"/>
              <w:outlineLvl w:val="0"/>
              <w:rPr>
                <w:b/>
                <w:spacing w:val="-6"/>
                <w:sz w:val="18"/>
                <w:szCs w:val="22"/>
              </w:rPr>
            </w:pPr>
            <w:r w:rsidRPr="00F04830">
              <w:rPr>
                <w:b/>
                <w:spacing w:val="-6"/>
                <w:sz w:val="18"/>
                <w:szCs w:val="22"/>
              </w:rPr>
              <w:t>Amicus Curiae</w:t>
            </w:r>
          </w:p>
          <w:p w:rsidR="00313F37" w:rsidRPr="00F04830" w:rsidRDefault="00313F37" w:rsidP="00CB3B8E">
            <w:pPr>
              <w:suppressAutoHyphens/>
              <w:jc w:val="center"/>
              <w:outlineLvl w:val="0"/>
              <w:rPr>
                <w:b/>
                <w:sz w:val="18"/>
                <w:szCs w:val="22"/>
              </w:rPr>
            </w:pPr>
            <w:r w:rsidRPr="00F04830">
              <w:rPr>
                <w:b/>
                <w:sz w:val="18"/>
                <w:szCs w:val="22"/>
              </w:rPr>
              <w:t>Prof. dr. Rajko Knez</w:t>
            </w:r>
          </w:p>
          <w:p w:rsidR="00313F37" w:rsidRPr="00313F37" w:rsidRDefault="00313F37" w:rsidP="00CB3B8E">
            <w:pPr>
              <w:suppressAutoHyphens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313F37" w:rsidRPr="00313F37" w:rsidRDefault="00313F37" w:rsidP="00313F37">
            <w:pPr>
              <w:suppressAutoHyphens/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3240" w:type="dxa"/>
          </w:tcPr>
          <w:p w:rsidR="00313F37" w:rsidRPr="00313F37" w:rsidRDefault="00313F37" w:rsidP="00CB3B8E">
            <w:pPr>
              <w:suppressAutoHyphens/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3057" w:type="dxa"/>
          </w:tcPr>
          <w:p w:rsidR="00313F37" w:rsidRPr="00313F37" w:rsidRDefault="00313F37" w:rsidP="00CB3B8E">
            <w:pPr>
              <w:suppressAutoHyphens/>
              <w:jc w:val="center"/>
              <w:outlineLvl w:val="0"/>
              <w:rPr>
                <w:b/>
                <w:sz w:val="22"/>
                <w:szCs w:val="22"/>
              </w:rPr>
            </w:pPr>
            <w:r w:rsidRPr="00313F37">
              <w:rPr>
                <w:spacing w:val="-6"/>
                <w:sz w:val="22"/>
                <w:szCs w:val="22"/>
              </w:rPr>
              <w:t>EDUCATION AND CULTURE</w:t>
            </w:r>
            <w:r w:rsidRPr="00313F37">
              <w:rPr>
                <w:b/>
                <w:sz w:val="22"/>
                <w:szCs w:val="22"/>
              </w:rPr>
              <w:t xml:space="preserve"> </w:t>
            </w:r>
          </w:p>
          <w:p w:rsidR="00313F37" w:rsidRPr="00313F37" w:rsidRDefault="00313F37" w:rsidP="00CB3B8E">
            <w:pPr>
              <w:suppressAutoHyphens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313F37" w:rsidRDefault="00313F37" w:rsidP="00CB3B8E">
            <w:pPr>
              <w:suppressAutoHyphens/>
              <w:jc w:val="center"/>
              <w:outlineLvl w:val="0"/>
              <w:rPr>
                <w:b/>
                <w:sz w:val="22"/>
                <w:szCs w:val="22"/>
              </w:rPr>
            </w:pPr>
            <w:r w:rsidRPr="00313F37">
              <w:rPr>
                <w:b/>
                <w:sz w:val="22"/>
                <w:szCs w:val="22"/>
              </w:rPr>
              <w:t>University of Maribor</w:t>
            </w:r>
          </w:p>
          <w:p w:rsidR="00F04830" w:rsidRDefault="00F04830" w:rsidP="00F04830">
            <w:pPr>
              <w:suppressAutoHyphens/>
              <w:jc w:val="center"/>
              <w:outlineLvl w:val="0"/>
              <w:rPr>
                <w:b/>
                <w:sz w:val="22"/>
                <w:szCs w:val="22"/>
              </w:rPr>
            </w:pPr>
            <w:r w:rsidRPr="00313F37">
              <w:rPr>
                <w:b/>
                <w:sz w:val="22"/>
                <w:szCs w:val="22"/>
              </w:rPr>
              <w:t xml:space="preserve">Faculty of Law </w:t>
            </w:r>
          </w:p>
          <w:p w:rsidR="00F04830" w:rsidRPr="00313F37" w:rsidRDefault="00F04830" w:rsidP="00CB3B8E">
            <w:pPr>
              <w:suppressAutoHyphens/>
              <w:jc w:val="center"/>
              <w:outlineLvl w:val="0"/>
              <w:rPr>
                <w:spacing w:val="8"/>
                <w:sz w:val="22"/>
                <w:szCs w:val="22"/>
              </w:rPr>
            </w:pPr>
          </w:p>
        </w:tc>
      </w:tr>
    </w:tbl>
    <w:bookmarkEnd w:id="0"/>
    <w:p w:rsidR="00313F37" w:rsidRPr="00175468" w:rsidRDefault="00313F37" w:rsidP="00F04830">
      <w:pPr>
        <w:pStyle w:val="Naslov9"/>
        <w:jc w:val="center"/>
        <w:rPr>
          <w:rFonts w:ascii="Times New Roman" w:hAnsi="Times New Roman"/>
          <w:b/>
          <w:color w:val="4F81BD" w:themeColor="accent1"/>
          <w:sz w:val="24"/>
        </w:rPr>
      </w:pPr>
      <w:r w:rsidRPr="00175468">
        <w:rPr>
          <w:rFonts w:ascii="Times New Roman" w:hAnsi="Times New Roman"/>
          <w:b/>
          <w:color w:val="4F81BD" w:themeColor="accent1"/>
          <w:sz w:val="24"/>
        </w:rPr>
        <w:t>LIFELONG LEARNING PROGRAMME</w:t>
      </w:r>
    </w:p>
    <w:p w:rsidR="00313F37" w:rsidRDefault="001C3DDD" w:rsidP="00313F37">
      <w:pPr>
        <w:pStyle w:val="Telobesedila3"/>
        <w:rPr>
          <w:rFonts w:ascii="Times New Roman" w:hAnsi="Times New Roman"/>
          <w:color w:val="4F81BD" w:themeColor="accent1"/>
          <w:sz w:val="22"/>
          <w:szCs w:val="22"/>
        </w:rPr>
      </w:pPr>
      <w:r>
        <w:rPr>
          <w:rFonts w:ascii="Times New Roman" w:hAnsi="Times New Roman"/>
          <w:color w:val="4F81BD" w:themeColor="accent1"/>
          <w:sz w:val="22"/>
          <w:szCs w:val="22"/>
        </w:rPr>
        <w:t xml:space="preserve">Former </w:t>
      </w:r>
      <w:r w:rsidR="00313F37" w:rsidRPr="00175468">
        <w:rPr>
          <w:rFonts w:ascii="Times New Roman" w:hAnsi="Times New Roman"/>
          <w:color w:val="4F81BD" w:themeColor="accent1"/>
          <w:sz w:val="22"/>
          <w:szCs w:val="22"/>
        </w:rPr>
        <w:t>Jean Monnet Programme</w:t>
      </w:r>
    </w:p>
    <w:p w:rsidR="001C3DDD" w:rsidRPr="00175468" w:rsidRDefault="001C3DDD" w:rsidP="00313F37">
      <w:pPr>
        <w:pStyle w:val="Telobesedila3"/>
        <w:rPr>
          <w:rFonts w:ascii="Times New Roman" w:hAnsi="Times New Roman"/>
          <w:color w:val="4F81BD" w:themeColor="accent1"/>
          <w:sz w:val="22"/>
          <w:szCs w:val="22"/>
        </w:rPr>
      </w:pPr>
      <w:r>
        <w:rPr>
          <w:rFonts w:ascii="Times New Roman" w:hAnsi="Times New Roman"/>
          <w:color w:val="4F81BD" w:themeColor="accent1"/>
          <w:sz w:val="22"/>
          <w:szCs w:val="22"/>
        </w:rPr>
        <w:t>Continuous Activity</w:t>
      </w:r>
    </w:p>
    <w:p w:rsidR="00491F06" w:rsidRPr="00491F06" w:rsidRDefault="00491F06" w:rsidP="00491F06">
      <w:pPr>
        <w:jc w:val="right"/>
        <w:rPr>
          <w:i/>
          <w:sz w:val="22"/>
          <w:szCs w:val="22"/>
        </w:rPr>
      </w:pPr>
      <w:r w:rsidRPr="00491F06">
        <w:rPr>
          <w:i/>
          <w:sz w:val="22"/>
          <w:szCs w:val="22"/>
        </w:rPr>
        <w:t xml:space="preserve">Maribor, </w:t>
      </w:r>
      <w:r w:rsidR="00EB3184">
        <w:rPr>
          <w:i/>
          <w:sz w:val="22"/>
          <w:szCs w:val="22"/>
        </w:rPr>
        <w:t>9</w:t>
      </w:r>
      <w:r w:rsidRPr="00491F06">
        <w:rPr>
          <w:i/>
          <w:sz w:val="22"/>
          <w:szCs w:val="22"/>
        </w:rPr>
        <w:t>.10.2016</w:t>
      </w:r>
    </w:p>
    <w:p w:rsidR="00175468" w:rsidRDefault="00175468" w:rsidP="00F04830">
      <w:pPr>
        <w:jc w:val="right"/>
        <w:rPr>
          <w:sz w:val="22"/>
          <w:szCs w:val="22"/>
        </w:rPr>
      </w:pPr>
    </w:p>
    <w:p w:rsidR="00175468" w:rsidRDefault="00175468" w:rsidP="00F04830">
      <w:pPr>
        <w:jc w:val="right"/>
        <w:rPr>
          <w:sz w:val="22"/>
          <w:szCs w:val="22"/>
        </w:rPr>
      </w:pPr>
    </w:p>
    <w:p w:rsidR="00175468" w:rsidRPr="00175468" w:rsidRDefault="006247CF" w:rsidP="00175468">
      <w:pPr>
        <w:jc w:val="center"/>
        <w:rPr>
          <w:b/>
          <w:color w:val="4F81BD" w:themeColor="accent1"/>
          <w:sz w:val="40"/>
          <w:szCs w:val="22"/>
        </w:rPr>
      </w:pPr>
      <w:r>
        <w:rPr>
          <w:b/>
          <w:color w:val="4F81BD" w:themeColor="accent1"/>
          <w:sz w:val="40"/>
          <w:szCs w:val="22"/>
        </w:rPr>
        <w:t xml:space="preserve">Praksa – projekt </w:t>
      </w:r>
      <w:r w:rsidR="00175468" w:rsidRPr="00175468">
        <w:rPr>
          <w:b/>
          <w:color w:val="4F81BD" w:themeColor="accent1"/>
          <w:sz w:val="40"/>
          <w:szCs w:val="22"/>
        </w:rPr>
        <w:t>AMICUS CURIAE</w:t>
      </w:r>
    </w:p>
    <w:p w:rsidR="00175468" w:rsidRDefault="00175468" w:rsidP="00F04830">
      <w:pPr>
        <w:jc w:val="right"/>
        <w:rPr>
          <w:sz w:val="22"/>
          <w:szCs w:val="22"/>
        </w:rPr>
      </w:pPr>
    </w:p>
    <w:p w:rsidR="00F04830" w:rsidRDefault="00F04830" w:rsidP="00F04830">
      <w:pPr>
        <w:jc w:val="both"/>
        <w:rPr>
          <w:b/>
          <w:sz w:val="22"/>
          <w:szCs w:val="22"/>
        </w:rPr>
      </w:pPr>
    </w:p>
    <w:p w:rsidR="00313F37" w:rsidRDefault="00313F37" w:rsidP="00F04830">
      <w:pPr>
        <w:jc w:val="right"/>
        <w:outlineLvl w:val="0"/>
        <w:rPr>
          <w:b/>
          <w:color w:val="1F497D"/>
          <w:sz w:val="22"/>
          <w:szCs w:val="22"/>
        </w:rPr>
      </w:pPr>
    </w:p>
    <w:p w:rsidR="00F04830" w:rsidRPr="00175468" w:rsidRDefault="00F04830" w:rsidP="006247CF">
      <w:pPr>
        <w:jc w:val="center"/>
        <w:outlineLvl w:val="0"/>
        <w:rPr>
          <w:b/>
          <w:i/>
          <w:color w:val="548DD4" w:themeColor="text2" w:themeTint="99"/>
          <w:szCs w:val="22"/>
        </w:rPr>
      </w:pPr>
      <w:r w:rsidRPr="00175468">
        <w:rPr>
          <w:b/>
          <w:i/>
          <w:color w:val="548DD4" w:themeColor="text2" w:themeTint="99"/>
          <w:szCs w:val="22"/>
        </w:rPr>
        <w:t>Vabilo k prijavam za</w:t>
      </w:r>
    </w:p>
    <w:p w:rsidR="006B506E" w:rsidRPr="00175468" w:rsidRDefault="00F04830" w:rsidP="006247CF">
      <w:pPr>
        <w:jc w:val="center"/>
        <w:outlineLvl w:val="0"/>
        <w:rPr>
          <w:b/>
          <w:i/>
          <w:color w:val="548DD4" w:themeColor="text2" w:themeTint="99"/>
          <w:szCs w:val="22"/>
        </w:rPr>
      </w:pPr>
      <w:r w:rsidRPr="00175468">
        <w:rPr>
          <w:b/>
          <w:i/>
          <w:color w:val="548DD4" w:themeColor="text2" w:themeTint="99"/>
          <w:szCs w:val="22"/>
        </w:rPr>
        <w:t>opravljanje prakse na</w:t>
      </w:r>
    </w:p>
    <w:p w:rsidR="00F04830" w:rsidRPr="00175468" w:rsidRDefault="00F04830" w:rsidP="006247CF">
      <w:pPr>
        <w:jc w:val="center"/>
        <w:outlineLvl w:val="0"/>
        <w:rPr>
          <w:b/>
          <w:i/>
          <w:color w:val="548DD4" w:themeColor="text2" w:themeTint="99"/>
          <w:szCs w:val="22"/>
        </w:rPr>
      </w:pPr>
      <w:r w:rsidRPr="00DA3912">
        <w:rPr>
          <w:b/>
          <w:i/>
          <w:color w:val="548DD4" w:themeColor="text2" w:themeTint="99"/>
          <w:szCs w:val="22"/>
        </w:rPr>
        <w:t>Upravnem</w:t>
      </w:r>
      <w:r w:rsidR="00D32E4B" w:rsidRPr="00DA3912">
        <w:rPr>
          <w:b/>
          <w:i/>
          <w:color w:val="548DD4" w:themeColor="text2" w:themeTint="99"/>
          <w:szCs w:val="22"/>
        </w:rPr>
        <w:t xml:space="preserve"> in Okrožnem</w:t>
      </w:r>
      <w:r w:rsidRPr="00DA3912">
        <w:rPr>
          <w:b/>
          <w:i/>
          <w:color w:val="548DD4" w:themeColor="text2" w:themeTint="99"/>
          <w:szCs w:val="22"/>
        </w:rPr>
        <w:t xml:space="preserve"> sodišču</w:t>
      </w:r>
      <w:r w:rsidR="001E6C67" w:rsidRPr="00DA3912">
        <w:rPr>
          <w:b/>
          <w:i/>
          <w:color w:val="548DD4" w:themeColor="text2" w:themeTint="99"/>
          <w:szCs w:val="22"/>
        </w:rPr>
        <w:t xml:space="preserve"> v Mariboru</w:t>
      </w:r>
      <w:r w:rsidR="00D32E4B" w:rsidRPr="00175468">
        <w:rPr>
          <w:b/>
          <w:i/>
          <w:color w:val="548DD4" w:themeColor="text2" w:themeTint="99"/>
          <w:szCs w:val="22"/>
        </w:rPr>
        <w:t xml:space="preserve"> in Upravnem sodišču v Ljubljani</w:t>
      </w:r>
    </w:p>
    <w:p w:rsidR="00313F37" w:rsidRPr="00313F37" w:rsidRDefault="00313F37" w:rsidP="00313F37">
      <w:pPr>
        <w:jc w:val="right"/>
        <w:rPr>
          <w:sz w:val="22"/>
          <w:szCs w:val="22"/>
        </w:rPr>
      </w:pPr>
    </w:p>
    <w:p w:rsidR="00313F37" w:rsidRDefault="00313F37" w:rsidP="009B5098">
      <w:pPr>
        <w:jc w:val="both"/>
        <w:rPr>
          <w:b/>
          <w:sz w:val="22"/>
          <w:szCs w:val="22"/>
        </w:rPr>
      </w:pPr>
    </w:p>
    <w:p w:rsidR="006247CF" w:rsidRDefault="006247CF" w:rsidP="009B5098">
      <w:pPr>
        <w:jc w:val="both"/>
        <w:rPr>
          <w:b/>
          <w:sz w:val="22"/>
          <w:szCs w:val="22"/>
        </w:rPr>
      </w:pPr>
    </w:p>
    <w:p w:rsidR="006247CF" w:rsidRPr="00313F37" w:rsidRDefault="006247CF" w:rsidP="009B5098">
      <w:pPr>
        <w:jc w:val="both"/>
        <w:rPr>
          <w:b/>
          <w:sz w:val="22"/>
          <w:szCs w:val="22"/>
        </w:rPr>
      </w:pPr>
    </w:p>
    <w:p w:rsidR="009B5098" w:rsidRPr="00313F37" w:rsidRDefault="009B5098" w:rsidP="009B5098">
      <w:pPr>
        <w:jc w:val="both"/>
        <w:rPr>
          <w:b/>
          <w:sz w:val="22"/>
          <w:szCs w:val="22"/>
        </w:rPr>
      </w:pPr>
      <w:r w:rsidRPr="00313F37">
        <w:rPr>
          <w:b/>
          <w:sz w:val="22"/>
          <w:szCs w:val="22"/>
        </w:rPr>
        <w:t xml:space="preserve">Spoštovani študenti </w:t>
      </w:r>
      <w:r w:rsidR="001E6C67">
        <w:rPr>
          <w:b/>
          <w:sz w:val="22"/>
          <w:szCs w:val="22"/>
        </w:rPr>
        <w:t>3</w:t>
      </w:r>
      <w:r w:rsidR="00E64D8C">
        <w:rPr>
          <w:b/>
          <w:sz w:val="22"/>
          <w:szCs w:val="22"/>
        </w:rPr>
        <w:t>. letnika B1</w:t>
      </w:r>
      <w:r w:rsidR="00DA3912">
        <w:rPr>
          <w:b/>
          <w:sz w:val="22"/>
          <w:szCs w:val="22"/>
        </w:rPr>
        <w:t>-Pravo</w:t>
      </w:r>
      <w:r w:rsidR="00E64D8C">
        <w:rPr>
          <w:b/>
          <w:sz w:val="22"/>
          <w:szCs w:val="22"/>
        </w:rPr>
        <w:t xml:space="preserve"> in </w:t>
      </w:r>
      <w:r w:rsidR="00A31FFB">
        <w:rPr>
          <w:b/>
          <w:sz w:val="22"/>
          <w:szCs w:val="22"/>
        </w:rPr>
        <w:t>1.</w:t>
      </w:r>
      <w:r w:rsidR="00E64D8C">
        <w:rPr>
          <w:b/>
          <w:sz w:val="22"/>
          <w:szCs w:val="22"/>
        </w:rPr>
        <w:t xml:space="preserve"> letnika B2</w:t>
      </w:r>
      <w:r w:rsidR="00DA3912">
        <w:rPr>
          <w:b/>
          <w:sz w:val="22"/>
          <w:szCs w:val="22"/>
        </w:rPr>
        <w:t>-Pravo</w:t>
      </w:r>
      <w:r w:rsidR="0014779D" w:rsidRPr="00313F37">
        <w:rPr>
          <w:b/>
          <w:sz w:val="22"/>
          <w:szCs w:val="22"/>
        </w:rPr>
        <w:t>!</w:t>
      </w:r>
    </w:p>
    <w:p w:rsidR="009B5098" w:rsidRPr="00313F37" w:rsidRDefault="009B5098" w:rsidP="009B5098">
      <w:pPr>
        <w:jc w:val="both"/>
        <w:rPr>
          <w:sz w:val="22"/>
          <w:szCs w:val="22"/>
        </w:rPr>
      </w:pPr>
    </w:p>
    <w:p w:rsidR="009B5098" w:rsidRPr="00313F37" w:rsidRDefault="009B5098" w:rsidP="009B5098">
      <w:pPr>
        <w:jc w:val="both"/>
        <w:rPr>
          <w:sz w:val="22"/>
          <w:szCs w:val="22"/>
        </w:rPr>
      </w:pPr>
      <w:r w:rsidRPr="00313F37">
        <w:rPr>
          <w:sz w:val="22"/>
          <w:szCs w:val="22"/>
        </w:rPr>
        <w:t>Z namenom, da bi lahko že med študijem spoznali delo na morda najizrazitejšem področju prava, to je reševanje sodnih sporov, smo v d</w:t>
      </w:r>
      <w:r w:rsidR="00002594" w:rsidRPr="00313F37">
        <w:rPr>
          <w:sz w:val="22"/>
          <w:szCs w:val="22"/>
        </w:rPr>
        <w:t xml:space="preserve">ogovoru z Upravnim </w:t>
      </w:r>
      <w:r w:rsidR="00D32E4B">
        <w:rPr>
          <w:sz w:val="22"/>
          <w:szCs w:val="22"/>
        </w:rPr>
        <w:t xml:space="preserve">in Okrožnim </w:t>
      </w:r>
      <w:r w:rsidR="00002594" w:rsidRPr="00313F37">
        <w:rPr>
          <w:sz w:val="22"/>
          <w:szCs w:val="22"/>
        </w:rPr>
        <w:t xml:space="preserve">sodiščem </w:t>
      </w:r>
      <w:r w:rsidRPr="00313F37">
        <w:rPr>
          <w:sz w:val="22"/>
          <w:szCs w:val="22"/>
        </w:rPr>
        <w:t xml:space="preserve">v Mariboru, </w:t>
      </w:r>
      <w:r w:rsidR="00DA3912">
        <w:rPr>
          <w:sz w:val="22"/>
          <w:szCs w:val="22"/>
        </w:rPr>
        <w:t xml:space="preserve">tudi v tem študijskem letu </w:t>
      </w:r>
      <w:r w:rsidRPr="00313F37">
        <w:rPr>
          <w:sz w:val="22"/>
          <w:szCs w:val="22"/>
        </w:rPr>
        <w:t>pripravili možnost, da obiskujete navedena sodišča in pregledate določen sp</w:t>
      </w:r>
      <w:r w:rsidR="00313F37" w:rsidRPr="00313F37">
        <w:rPr>
          <w:sz w:val="22"/>
          <w:szCs w:val="22"/>
        </w:rPr>
        <w:t>is, ki ga obravnavate z vidika p</w:t>
      </w:r>
      <w:r w:rsidRPr="00313F37">
        <w:rPr>
          <w:sz w:val="22"/>
          <w:szCs w:val="22"/>
        </w:rPr>
        <w:t>rava Evropske un</w:t>
      </w:r>
      <w:r w:rsidR="00313F37" w:rsidRPr="00313F37">
        <w:rPr>
          <w:sz w:val="22"/>
          <w:szCs w:val="22"/>
        </w:rPr>
        <w:t>ije</w:t>
      </w:r>
      <w:r w:rsidRPr="00313F37">
        <w:rPr>
          <w:sz w:val="22"/>
          <w:szCs w:val="22"/>
        </w:rPr>
        <w:t xml:space="preserve">. Ne gre torej za to, da bi se o zadevi samo seznanili, ampak gre za precej več. </w:t>
      </w:r>
    </w:p>
    <w:p w:rsidR="009B5098" w:rsidRPr="00313F37" w:rsidRDefault="009B5098" w:rsidP="009B5098">
      <w:pPr>
        <w:jc w:val="both"/>
        <w:rPr>
          <w:sz w:val="22"/>
          <w:szCs w:val="22"/>
        </w:rPr>
      </w:pPr>
    </w:p>
    <w:p w:rsidR="009B5098" w:rsidRPr="00313F37" w:rsidRDefault="009B5098" w:rsidP="009B5098">
      <w:pPr>
        <w:jc w:val="both"/>
        <w:rPr>
          <w:sz w:val="22"/>
          <w:szCs w:val="22"/>
        </w:rPr>
      </w:pPr>
      <w:r w:rsidRPr="00313F37">
        <w:rPr>
          <w:sz w:val="22"/>
          <w:szCs w:val="22"/>
        </w:rPr>
        <w:t>Vaša naloga bi bila, da iz spisa izluščite relevantne okoliščine nekega dejanskega stanja in na podlagi teh dejanskih okoliščin naredite pravno kvalifikacijo. Pri pravni kvalifikaciji pa bi morali ugotoviti</w:t>
      </w:r>
      <w:r w:rsidR="00B647F1" w:rsidRPr="00313F37">
        <w:rPr>
          <w:sz w:val="22"/>
          <w:szCs w:val="22"/>
        </w:rPr>
        <w:t>,</w:t>
      </w:r>
      <w:r w:rsidRPr="00313F37">
        <w:rPr>
          <w:sz w:val="22"/>
          <w:szCs w:val="22"/>
        </w:rPr>
        <w:t xml:space="preserve"> ali se uporabi pravo Evropske unije</w:t>
      </w:r>
      <w:r w:rsidR="003350AC">
        <w:rPr>
          <w:sz w:val="22"/>
          <w:szCs w:val="22"/>
        </w:rPr>
        <w:t xml:space="preserve"> v primeru opravljanja prakse na Upravnem sodišču,</w:t>
      </w:r>
      <w:r w:rsidR="001204D5">
        <w:rPr>
          <w:sz w:val="22"/>
          <w:szCs w:val="22"/>
        </w:rPr>
        <w:t xml:space="preserve"> </w:t>
      </w:r>
      <w:r w:rsidR="003350AC">
        <w:rPr>
          <w:sz w:val="22"/>
          <w:szCs w:val="22"/>
        </w:rPr>
        <w:t>oz. ali je slovensko sodišče mednarodno pristojno in katero p</w:t>
      </w:r>
      <w:r w:rsidR="001C3DDD">
        <w:rPr>
          <w:sz w:val="22"/>
          <w:szCs w:val="22"/>
        </w:rPr>
        <w:t>r</w:t>
      </w:r>
      <w:r w:rsidR="003350AC">
        <w:rPr>
          <w:sz w:val="22"/>
          <w:szCs w:val="22"/>
        </w:rPr>
        <w:t>avo se uporabi oz. ali se bo priznala in izvršila tuja sodna odločba v primeru opravljanja prakse na Okrožnem sodišču</w:t>
      </w:r>
      <w:r w:rsidRPr="00313F37">
        <w:rPr>
          <w:sz w:val="22"/>
          <w:szCs w:val="22"/>
        </w:rPr>
        <w:t xml:space="preserve">. Pripravili bi </w:t>
      </w:r>
      <w:r w:rsidR="00DA3912">
        <w:rPr>
          <w:sz w:val="22"/>
          <w:szCs w:val="22"/>
        </w:rPr>
        <w:t>informacijo</w:t>
      </w:r>
      <w:r w:rsidR="00A540DC">
        <w:rPr>
          <w:sz w:val="22"/>
          <w:szCs w:val="22"/>
        </w:rPr>
        <w:t xml:space="preserve"> oz. poročilo</w:t>
      </w:r>
      <w:r w:rsidRPr="00313F37">
        <w:rPr>
          <w:sz w:val="22"/>
          <w:szCs w:val="22"/>
        </w:rPr>
        <w:t>, ki je sestavljen</w:t>
      </w:r>
      <w:r w:rsidR="00DA3912">
        <w:rPr>
          <w:sz w:val="22"/>
          <w:szCs w:val="22"/>
        </w:rPr>
        <w:t>a</w:t>
      </w:r>
      <w:r w:rsidRPr="00313F37">
        <w:rPr>
          <w:sz w:val="22"/>
          <w:szCs w:val="22"/>
        </w:rPr>
        <w:t xml:space="preserve"> iz opisa dejanskega stanja in iz </w:t>
      </w:r>
      <w:r w:rsidR="00DA3912">
        <w:rPr>
          <w:sz w:val="22"/>
          <w:szCs w:val="22"/>
        </w:rPr>
        <w:t xml:space="preserve">informacije </w:t>
      </w:r>
      <w:r w:rsidRPr="00313F37">
        <w:rPr>
          <w:sz w:val="22"/>
          <w:szCs w:val="22"/>
        </w:rPr>
        <w:t>o zgoraj naveden</w:t>
      </w:r>
      <w:r w:rsidR="003350AC">
        <w:rPr>
          <w:sz w:val="22"/>
          <w:szCs w:val="22"/>
        </w:rPr>
        <w:t>ih</w:t>
      </w:r>
      <w:r w:rsidRPr="00313F37">
        <w:rPr>
          <w:sz w:val="22"/>
          <w:szCs w:val="22"/>
        </w:rPr>
        <w:t xml:space="preserve"> vprašanj</w:t>
      </w:r>
      <w:r w:rsidR="003350AC">
        <w:rPr>
          <w:sz w:val="22"/>
          <w:szCs w:val="22"/>
        </w:rPr>
        <w:t>ih</w:t>
      </w:r>
      <w:r w:rsidRPr="00313F37">
        <w:rPr>
          <w:sz w:val="22"/>
          <w:szCs w:val="22"/>
        </w:rPr>
        <w:t>. V vsakem primeru je potrebno podati argumentirani odgovor</w:t>
      </w:r>
      <w:r w:rsidR="003350AC">
        <w:rPr>
          <w:sz w:val="22"/>
          <w:szCs w:val="22"/>
        </w:rPr>
        <w:t>, tudi če pri pripravi poročila na Upravnem sodišču ugotovite, da se pravo EU ne uporabi</w:t>
      </w:r>
      <w:r w:rsidRPr="00313F37">
        <w:rPr>
          <w:sz w:val="22"/>
          <w:szCs w:val="22"/>
        </w:rPr>
        <w:t xml:space="preserve">. </w:t>
      </w:r>
    </w:p>
    <w:p w:rsidR="009B5098" w:rsidRPr="00313F37" w:rsidRDefault="009B5098" w:rsidP="009B5098">
      <w:pPr>
        <w:jc w:val="both"/>
        <w:rPr>
          <w:sz w:val="22"/>
          <w:szCs w:val="22"/>
        </w:rPr>
      </w:pPr>
    </w:p>
    <w:p w:rsidR="009B5098" w:rsidRPr="00D32E4B" w:rsidRDefault="009B5098" w:rsidP="009B5098">
      <w:pPr>
        <w:jc w:val="both"/>
        <w:rPr>
          <w:sz w:val="22"/>
          <w:szCs w:val="22"/>
        </w:rPr>
      </w:pPr>
      <w:r w:rsidRPr="00313F37">
        <w:rPr>
          <w:sz w:val="22"/>
          <w:szCs w:val="22"/>
        </w:rPr>
        <w:t xml:space="preserve">Tako pripravljeno </w:t>
      </w:r>
      <w:r w:rsidR="00DA3912">
        <w:rPr>
          <w:sz w:val="22"/>
          <w:szCs w:val="22"/>
        </w:rPr>
        <w:t xml:space="preserve">informacijo </w:t>
      </w:r>
      <w:r w:rsidRPr="00313F37">
        <w:rPr>
          <w:sz w:val="22"/>
          <w:szCs w:val="22"/>
        </w:rPr>
        <w:t xml:space="preserve">oddate v pregled </w:t>
      </w:r>
      <w:r w:rsidR="00D32E4B">
        <w:rPr>
          <w:sz w:val="22"/>
          <w:szCs w:val="22"/>
        </w:rPr>
        <w:t>mentorjem (</w:t>
      </w:r>
      <w:r w:rsidR="001E6C67">
        <w:rPr>
          <w:sz w:val="22"/>
          <w:szCs w:val="22"/>
        </w:rPr>
        <w:t>prof.</w:t>
      </w:r>
      <w:r w:rsidRPr="00313F37">
        <w:rPr>
          <w:sz w:val="22"/>
          <w:szCs w:val="22"/>
        </w:rPr>
        <w:t xml:space="preserve"> dr. </w:t>
      </w:r>
      <w:r w:rsidR="00D32E4B">
        <w:rPr>
          <w:sz w:val="22"/>
          <w:szCs w:val="22"/>
        </w:rPr>
        <w:t>Martina Repas</w:t>
      </w:r>
      <w:r w:rsidR="001C3DDD">
        <w:rPr>
          <w:sz w:val="22"/>
          <w:szCs w:val="22"/>
        </w:rPr>
        <w:t>, prof. dr. Suzana Kraljić</w:t>
      </w:r>
      <w:r w:rsidR="00D32E4B">
        <w:rPr>
          <w:sz w:val="22"/>
          <w:szCs w:val="22"/>
        </w:rPr>
        <w:t xml:space="preserve"> – za okrožno sodišče, prof. dr. Janja</w:t>
      </w:r>
      <w:r w:rsidRPr="00313F37">
        <w:rPr>
          <w:sz w:val="22"/>
          <w:szCs w:val="22"/>
        </w:rPr>
        <w:t xml:space="preserve"> Hojnik</w:t>
      </w:r>
      <w:r w:rsidR="00D32E4B">
        <w:rPr>
          <w:sz w:val="22"/>
          <w:szCs w:val="22"/>
        </w:rPr>
        <w:t xml:space="preserve"> in </w:t>
      </w:r>
      <w:r w:rsidR="00EB3184">
        <w:rPr>
          <w:sz w:val="22"/>
          <w:szCs w:val="22"/>
        </w:rPr>
        <w:t>asist. Petra Weingerl</w:t>
      </w:r>
      <w:r w:rsidR="00DA3912">
        <w:rPr>
          <w:sz w:val="22"/>
          <w:szCs w:val="22"/>
        </w:rPr>
        <w:t xml:space="preserve"> </w:t>
      </w:r>
      <w:r w:rsidR="00D32E4B">
        <w:rPr>
          <w:sz w:val="22"/>
          <w:szCs w:val="22"/>
        </w:rPr>
        <w:t>pa za upravno sodišče)</w:t>
      </w:r>
      <w:r w:rsidR="00677A70">
        <w:rPr>
          <w:sz w:val="22"/>
          <w:szCs w:val="22"/>
        </w:rPr>
        <w:t>.</w:t>
      </w:r>
      <w:r w:rsidR="00D32E4B">
        <w:rPr>
          <w:sz w:val="22"/>
          <w:szCs w:val="22"/>
        </w:rPr>
        <w:t xml:space="preserve"> </w:t>
      </w:r>
      <w:r w:rsidRPr="00313F37">
        <w:rPr>
          <w:sz w:val="22"/>
          <w:szCs w:val="22"/>
        </w:rPr>
        <w:t xml:space="preserve">Vaše mnenje bo pregledano, svetovane Vam bodo dopolnitve in ko bodo dopolnitve opravljene, boste </w:t>
      </w:r>
      <w:r w:rsidR="00DA3912">
        <w:rPr>
          <w:sz w:val="22"/>
          <w:szCs w:val="22"/>
        </w:rPr>
        <w:t xml:space="preserve">informacijo </w:t>
      </w:r>
      <w:r w:rsidRPr="00313F37">
        <w:rPr>
          <w:sz w:val="22"/>
          <w:szCs w:val="22"/>
        </w:rPr>
        <w:t xml:space="preserve">oddali sodišču. </w:t>
      </w:r>
      <w:r w:rsidR="00DA3912">
        <w:rPr>
          <w:sz w:val="22"/>
          <w:szCs w:val="22"/>
        </w:rPr>
        <w:t xml:space="preserve">Informacija </w:t>
      </w:r>
      <w:r w:rsidRPr="00313F37">
        <w:rPr>
          <w:sz w:val="22"/>
          <w:szCs w:val="22"/>
        </w:rPr>
        <w:t>bo tvoril</w:t>
      </w:r>
      <w:r w:rsidR="00DA3912">
        <w:rPr>
          <w:sz w:val="22"/>
          <w:szCs w:val="22"/>
        </w:rPr>
        <w:t>a</w:t>
      </w:r>
      <w:r w:rsidRPr="00313F37">
        <w:rPr>
          <w:sz w:val="22"/>
          <w:szCs w:val="22"/>
        </w:rPr>
        <w:t xml:space="preserve"> del spisa, ki ga bo dobil v roke sodnik in mu bo lahko v pomoč pri odločitvi</w:t>
      </w:r>
      <w:r w:rsidRPr="00313F37">
        <w:rPr>
          <w:spacing w:val="37"/>
          <w:sz w:val="22"/>
          <w:szCs w:val="22"/>
        </w:rPr>
        <w:t xml:space="preserve">.  </w:t>
      </w:r>
    </w:p>
    <w:p w:rsidR="009B5098" w:rsidRPr="00313F37" w:rsidRDefault="009B5098" w:rsidP="009B5098">
      <w:pPr>
        <w:jc w:val="both"/>
        <w:rPr>
          <w:spacing w:val="37"/>
          <w:sz w:val="22"/>
          <w:szCs w:val="22"/>
        </w:rPr>
      </w:pPr>
    </w:p>
    <w:p w:rsidR="009B5098" w:rsidRPr="00313F37" w:rsidRDefault="009B5098" w:rsidP="009B5098">
      <w:pPr>
        <w:jc w:val="both"/>
        <w:rPr>
          <w:sz w:val="22"/>
          <w:szCs w:val="22"/>
        </w:rPr>
      </w:pPr>
      <w:r w:rsidRPr="00313F37">
        <w:rPr>
          <w:sz w:val="22"/>
          <w:szCs w:val="22"/>
        </w:rPr>
        <w:t xml:space="preserve">Dejansko torej delujete kot </w:t>
      </w:r>
      <w:r w:rsidRPr="00313F37">
        <w:rPr>
          <w:i/>
          <w:sz w:val="22"/>
          <w:szCs w:val="22"/>
        </w:rPr>
        <w:t>amicus curiae</w:t>
      </w:r>
      <w:r w:rsidR="006E12F0">
        <w:rPr>
          <w:sz w:val="22"/>
          <w:szCs w:val="22"/>
        </w:rPr>
        <w:t xml:space="preserve"> in</w:t>
      </w:r>
      <w:r w:rsidRPr="00313F37">
        <w:rPr>
          <w:sz w:val="22"/>
          <w:szCs w:val="22"/>
        </w:rPr>
        <w:t xml:space="preserve"> sodnik </w:t>
      </w:r>
      <w:r w:rsidR="006E12F0">
        <w:rPr>
          <w:sz w:val="22"/>
          <w:szCs w:val="22"/>
        </w:rPr>
        <w:t xml:space="preserve">lahko vašo informacijo </w:t>
      </w:r>
      <w:r w:rsidRPr="00313F37">
        <w:rPr>
          <w:sz w:val="22"/>
          <w:szCs w:val="22"/>
        </w:rPr>
        <w:t>vzame zgolj kot</w:t>
      </w:r>
      <w:r w:rsidR="006E12F0">
        <w:rPr>
          <w:sz w:val="22"/>
          <w:szCs w:val="22"/>
        </w:rPr>
        <w:t xml:space="preserve"> informacijo, lahko pa jo </w:t>
      </w:r>
      <w:r w:rsidRPr="00313F37">
        <w:rPr>
          <w:sz w:val="22"/>
          <w:szCs w:val="22"/>
        </w:rPr>
        <w:t xml:space="preserve">tudi kot napotek, odvisno od tega, kako </w:t>
      </w:r>
      <w:r w:rsidRPr="00A540DC">
        <w:rPr>
          <w:sz w:val="22"/>
          <w:szCs w:val="22"/>
        </w:rPr>
        <w:t xml:space="preserve">kvalitetno je </w:t>
      </w:r>
      <w:r w:rsidR="00A540DC" w:rsidRPr="00A540DC">
        <w:rPr>
          <w:sz w:val="22"/>
          <w:szCs w:val="22"/>
        </w:rPr>
        <w:t xml:space="preserve">poročilo </w:t>
      </w:r>
      <w:r w:rsidRPr="00313F37">
        <w:rPr>
          <w:sz w:val="22"/>
          <w:szCs w:val="22"/>
        </w:rPr>
        <w:t>pripravljeno. Na ta način študentje dobite stik z delovnim okoljem sodišč</w:t>
      </w:r>
      <w:r w:rsidR="001E6C67">
        <w:rPr>
          <w:sz w:val="22"/>
          <w:szCs w:val="22"/>
        </w:rPr>
        <w:t>a</w:t>
      </w:r>
      <w:r w:rsidRPr="00313F37">
        <w:rPr>
          <w:sz w:val="22"/>
          <w:szCs w:val="22"/>
        </w:rPr>
        <w:t xml:space="preserve">, ugotovite, kakšni primeri se dejansko pojavljajo v </w:t>
      </w:r>
      <w:r w:rsidRPr="00313F37">
        <w:rPr>
          <w:sz w:val="22"/>
          <w:szCs w:val="22"/>
        </w:rPr>
        <w:lastRenderedPageBreak/>
        <w:t>praksi, učite se pravnih veščin, ki se kažejo predvsem v izboru relevantnih dejstev nekega dejanskega stanja, v pravilnem pristopu k pravni kvalifikaciji in k pravno</w:t>
      </w:r>
      <w:r w:rsidR="00B647F1" w:rsidRPr="00313F37">
        <w:rPr>
          <w:sz w:val="22"/>
          <w:szCs w:val="22"/>
        </w:rPr>
        <w:t>-</w:t>
      </w:r>
      <w:r w:rsidRPr="00313F37">
        <w:rPr>
          <w:sz w:val="22"/>
          <w:szCs w:val="22"/>
        </w:rPr>
        <w:t xml:space="preserve">logičnemu razmišljanju ter iskanju konkretnih pravnih virov. </w:t>
      </w:r>
    </w:p>
    <w:p w:rsidR="009B5098" w:rsidRPr="00313F37" w:rsidRDefault="009B5098" w:rsidP="009B5098">
      <w:pPr>
        <w:jc w:val="both"/>
        <w:rPr>
          <w:sz w:val="22"/>
          <w:szCs w:val="22"/>
        </w:rPr>
      </w:pPr>
    </w:p>
    <w:p w:rsidR="006E12F0" w:rsidRDefault="009B5098" w:rsidP="006E12F0">
      <w:pPr>
        <w:jc w:val="both"/>
        <w:rPr>
          <w:sz w:val="22"/>
          <w:szCs w:val="22"/>
        </w:rPr>
      </w:pPr>
      <w:r w:rsidRPr="00313F37">
        <w:rPr>
          <w:sz w:val="22"/>
          <w:szCs w:val="22"/>
        </w:rPr>
        <w:t>Izkušnje pretekl</w:t>
      </w:r>
      <w:r w:rsidR="00313F37" w:rsidRPr="00313F37">
        <w:rPr>
          <w:sz w:val="22"/>
          <w:szCs w:val="22"/>
        </w:rPr>
        <w:t>ih let</w:t>
      </w:r>
      <w:r w:rsidR="001E6C67">
        <w:rPr>
          <w:sz w:val="22"/>
          <w:szCs w:val="22"/>
        </w:rPr>
        <w:t xml:space="preserve"> </w:t>
      </w:r>
      <w:r w:rsidRPr="00313F37">
        <w:rPr>
          <w:sz w:val="22"/>
          <w:szCs w:val="22"/>
        </w:rPr>
        <w:t>kažejo, da študentje s takšnim delom veliko pridobijo</w:t>
      </w:r>
      <w:r w:rsidR="00A45EF4">
        <w:rPr>
          <w:sz w:val="22"/>
          <w:szCs w:val="22"/>
        </w:rPr>
        <w:t>.</w:t>
      </w:r>
      <w:r w:rsidRPr="00313F37">
        <w:rPr>
          <w:sz w:val="22"/>
          <w:szCs w:val="22"/>
        </w:rPr>
        <w:t xml:space="preserve"> </w:t>
      </w:r>
      <w:r w:rsidR="006E12F0" w:rsidRPr="00313F37">
        <w:rPr>
          <w:sz w:val="22"/>
          <w:szCs w:val="22"/>
        </w:rPr>
        <w:t xml:space="preserve">Sistem je nastavljen tako, da ne obremenjujete sodišča. Na sodišče </w:t>
      </w:r>
      <w:r w:rsidR="006E12F0">
        <w:rPr>
          <w:sz w:val="22"/>
          <w:szCs w:val="22"/>
        </w:rPr>
        <w:t xml:space="preserve">odidete na določen datum (običajno so to </w:t>
      </w:r>
      <w:r w:rsidR="006E12F0" w:rsidRPr="00313F37">
        <w:rPr>
          <w:sz w:val="22"/>
          <w:szCs w:val="22"/>
        </w:rPr>
        <w:t>petki</w:t>
      </w:r>
      <w:r w:rsidR="006E12F0">
        <w:rPr>
          <w:sz w:val="22"/>
          <w:szCs w:val="22"/>
        </w:rPr>
        <w:t xml:space="preserve">) </w:t>
      </w:r>
      <w:r w:rsidR="006E12F0" w:rsidRPr="00313F37">
        <w:rPr>
          <w:sz w:val="22"/>
          <w:szCs w:val="22"/>
        </w:rPr>
        <w:t>in spisa, ki ga tam dobite, ne odnesete s sodišča. Dobite ga samo na vpogled</w:t>
      </w:r>
      <w:r w:rsidR="006E12F0">
        <w:rPr>
          <w:sz w:val="22"/>
          <w:szCs w:val="22"/>
        </w:rPr>
        <w:t>. Kakršnokoli preslikavanje vsebine spisa je strogo prepovedano, v</w:t>
      </w:r>
      <w:r w:rsidR="006E12F0" w:rsidRPr="00313F37">
        <w:rPr>
          <w:sz w:val="22"/>
          <w:szCs w:val="22"/>
        </w:rPr>
        <w:t xml:space="preserve">arovati morate </w:t>
      </w:r>
      <w:r w:rsidR="006E12F0">
        <w:rPr>
          <w:sz w:val="22"/>
          <w:szCs w:val="22"/>
        </w:rPr>
        <w:t xml:space="preserve">osebne in druge </w:t>
      </w:r>
      <w:r w:rsidR="006E12F0" w:rsidRPr="00313F37">
        <w:rPr>
          <w:sz w:val="22"/>
          <w:szCs w:val="22"/>
        </w:rPr>
        <w:t xml:space="preserve">podatke (v ta namen boste podpisali posebno izjavo). </w:t>
      </w:r>
      <w:r w:rsidR="006E12F0">
        <w:rPr>
          <w:sz w:val="22"/>
          <w:szCs w:val="22"/>
        </w:rPr>
        <w:t xml:space="preserve">Kdaj boste na vrsti, je odvisno od spisov na razpolago. Posamezni mentor vas bo o tem obvestil. </w:t>
      </w:r>
      <w:r w:rsidR="006E12F0" w:rsidRPr="00313F37">
        <w:rPr>
          <w:sz w:val="22"/>
          <w:szCs w:val="22"/>
        </w:rPr>
        <w:t xml:space="preserve">Na samem sodišču zagotovijo prostor, kjer spis pregledate, ga preštudirate in iz njega izluščite relevantna dejstva, nato pa k pravni kvalifikaciji in mnenju pristopite z </w:t>
      </w:r>
      <w:r w:rsidR="006E12F0">
        <w:rPr>
          <w:sz w:val="22"/>
          <w:szCs w:val="22"/>
        </w:rPr>
        <w:t xml:space="preserve">raziskovalnim </w:t>
      </w:r>
      <w:r w:rsidR="006E12F0" w:rsidRPr="00313F37">
        <w:rPr>
          <w:sz w:val="22"/>
          <w:szCs w:val="22"/>
        </w:rPr>
        <w:t xml:space="preserve">delom, ki ga opravljate doma, na fakulteti, za računalnikom, v knjižnici itd. </w:t>
      </w:r>
    </w:p>
    <w:p w:rsidR="006E12F0" w:rsidRDefault="006E12F0" w:rsidP="009B5098">
      <w:pPr>
        <w:jc w:val="both"/>
        <w:rPr>
          <w:sz w:val="22"/>
          <w:szCs w:val="22"/>
        </w:rPr>
      </w:pPr>
    </w:p>
    <w:p w:rsidR="009B5098" w:rsidRPr="00313F37" w:rsidRDefault="001E6C67" w:rsidP="009B50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Mentor </w:t>
      </w:r>
      <w:r w:rsidR="00C30B8A" w:rsidRPr="00313F37">
        <w:rPr>
          <w:sz w:val="22"/>
          <w:szCs w:val="22"/>
        </w:rPr>
        <w:t>v</w:t>
      </w:r>
      <w:r w:rsidR="009B5098" w:rsidRPr="00313F37">
        <w:rPr>
          <w:sz w:val="22"/>
          <w:szCs w:val="22"/>
        </w:rPr>
        <w:t xml:space="preserve">am </w:t>
      </w:r>
      <w:r>
        <w:rPr>
          <w:sz w:val="22"/>
          <w:szCs w:val="22"/>
        </w:rPr>
        <w:t xml:space="preserve">je </w:t>
      </w:r>
      <w:r w:rsidR="009B5098" w:rsidRPr="00313F37">
        <w:rPr>
          <w:sz w:val="22"/>
          <w:szCs w:val="22"/>
        </w:rPr>
        <w:t>na voljo za nasvete in za preglede</w:t>
      </w:r>
      <w:r w:rsidR="006B506E">
        <w:rPr>
          <w:sz w:val="22"/>
          <w:szCs w:val="22"/>
        </w:rPr>
        <w:t xml:space="preserve">, a </w:t>
      </w:r>
      <w:r w:rsidR="009B5098" w:rsidRPr="00313F37">
        <w:rPr>
          <w:sz w:val="22"/>
          <w:szCs w:val="22"/>
        </w:rPr>
        <w:t xml:space="preserve">pomembno je, da že prvič oddate </w:t>
      </w:r>
      <w:r w:rsidR="00A540DC">
        <w:rPr>
          <w:sz w:val="22"/>
          <w:szCs w:val="22"/>
        </w:rPr>
        <w:t xml:space="preserve">poročilo </w:t>
      </w:r>
      <w:r w:rsidR="009B5098" w:rsidRPr="00313F37">
        <w:rPr>
          <w:sz w:val="22"/>
          <w:szCs w:val="22"/>
        </w:rPr>
        <w:t xml:space="preserve">najbolj kvalitetno in s tem zmanjšate možnost podajanja pripomb. </w:t>
      </w:r>
      <w:r w:rsidR="00A540DC">
        <w:rPr>
          <w:sz w:val="22"/>
          <w:szCs w:val="22"/>
        </w:rPr>
        <w:t xml:space="preserve">Poročila pošiljate </w:t>
      </w:r>
      <w:r w:rsidR="0014779D" w:rsidRPr="00313F37">
        <w:rPr>
          <w:sz w:val="22"/>
          <w:szCs w:val="22"/>
        </w:rPr>
        <w:t xml:space="preserve">po elektronski </w:t>
      </w:r>
      <w:r w:rsidR="009B5098" w:rsidRPr="00313F37">
        <w:rPr>
          <w:sz w:val="22"/>
          <w:szCs w:val="22"/>
        </w:rPr>
        <w:t>poš</w:t>
      </w:r>
      <w:r w:rsidR="00C30B8A" w:rsidRPr="00313F37">
        <w:rPr>
          <w:sz w:val="22"/>
          <w:szCs w:val="22"/>
        </w:rPr>
        <w:t>ti, vrnjena pa so v</w:t>
      </w:r>
      <w:r w:rsidR="009B5098" w:rsidRPr="00313F37">
        <w:rPr>
          <w:sz w:val="22"/>
          <w:szCs w:val="22"/>
        </w:rPr>
        <w:t>am popravljena z vključeno funkcijo »</w:t>
      </w:r>
      <w:r w:rsidR="009B5098" w:rsidRPr="00175468">
        <w:rPr>
          <w:i/>
          <w:sz w:val="22"/>
          <w:szCs w:val="22"/>
        </w:rPr>
        <w:t>sledi spremembam</w:t>
      </w:r>
      <w:r w:rsidR="009B5098" w:rsidRPr="00313F37">
        <w:rPr>
          <w:sz w:val="22"/>
          <w:szCs w:val="22"/>
        </w:rPr>
        <w:t xml:space="preserve">« tako, da vidite, kje v </w:t>
      </w:r>
      <w:r w:rsidR="006E12F0">
        <w:rPr>
          <w:sz w:val="22"/>
          <w:szCs w:val="22"/>
        </w:rPr>
        <w:t>besedilu</w:t>
      </w:r>
      <w:r w:rsidR="009B5098" w:rsidRPr="00313F37">
        <w:rPr>
          <w:sz w:val="22"/>
          <w:szCs w:val="22"/>
        </w:rPr>
        <w:t xml:space="preserve"> se nahajajo pripombe. Pripombe bodo tudi v obliki vprašanj, napotkov itd, kar pomeni, da bo</w:t>
      </w:r>
      <w:r w:rsidR="00C30B8A" w:rsidRPr="00313F37">
        <w:rPr>
          <w:sz w:val="22"/>
          <w:szCs w:val="22"/>
        </w:rPr>
        <w:t>ste dokončno mnenje oblikovali v</w:t>
      </w:r>
      <w:r w:rsidR="009B5098" w:rsidRPr="00313F37">
        <w:rPr>
          <w:sz w:val="22"/>
          <w:szCs w:val="22"/>
        </w:rPr>
        <w:t xml:space="preserve">i sami. Pripombe se lahko podajo večkrat, vse dokler mnenje ni popolno. </w:t>
      </w:r>
      <w:r w:rsidR="00797BD8" w:rsidRPr="00313F37">
        <w:rPr>
          <w:sz w:val="22"/>
          <w:szCs w:val="22"/>
        </w:rPr>
        <w:t xml:space="preserve">Ob tem je treba posebej opozoriti tudi na kratke roke (mnenje </w:t>
      </w:r>
      <w:r w:rsidR="00D32E4B">
        <w:rPr>
          <w:sz w:val="22"/>
          <w:szCs w:val="22"/>
        </w:rPr>
        <w:t xml:space="preserve">je </w:t>
      </w:r>
      <w:r w:rsidR="00797BD8" w:rsidRPr="00313F37">
        <w:rPr>
          <w:sz w:val="22"/>
          <w:szCs w:val="22"/>
        </w:rPr>
        <w:t xml:space="preserve">na sodišče </w:t>
      </w:r>
      <w:r w:rsidR="00D32E4B">
        <w:rPr>
          <w:sz w:val="22"/>
          <w:szCs w:val="22"/>
        </w:rPr>
        <w:t xml:space="preserve">pravilom </w:t>
      </w:r>
      <w:r w:rsidR="00797BD8" w:rsidRPr="00313F37">
        <w:rPr>
          <w:sz w:val="22"/>
          <w:szCs w:val="22"/>
        </w:rPr>
        <w:t>oddano v roku 14 dni), pri čemer ni pomembno, ali je bila snov, ki zadeva primer, že obravnavana na predavanjih ali ne.</w:t>
      </w:r>
      <w:r w:rsidR="002F4045">
        <w:rPr>
          <w:sz w:val="22"/>
          <w:szCs w:val="22"/>
        </w:rPr>
        <w:t xml:space="preserve"> </w:t>
      </w:r>
    </w:p>
    <w:p w:rsidR="009B5098" w:rsidRPr="00313F37" w:rsidRDefault="009B5098" w:rsidP="009B5098">
      <w:pPr>
        <w:jc w:val="both"/>
        <w:rPr>
          <w:sz w:val="22"/>
          <w:szCs w:val="22"/>
        </w:rPr>
      </w:pPr>
    </w:p>
    <w:p w:rsidR="009B5098" w:rsidRPr="00313F37" w:rsidRDefault="009B5098" w:rsidP="009B5098">
      <w:pPr>
        <w:jc w:val="both"/>
        <w:rPr>
          <w:sz w:val="22"/>
          <w:szCs w:val="22"/>
        </w:rPr>
      </w:pPr>
      <w:r w:rsidRPr="00313F37">
        <w:rPr>
          <w:sz w:val="22"/>
          <w:szCs w:val="22"/>
        </w:rPr>
        <w:t>Če se odločite za</w:t>
      </w:r>
      <w:r w:rsidR="00C30B8A" w:rsidRPr="00313F37">
        <w:rPr>
          <w:sz w:val="22"/>
          <w:szCs w:val="22"/>
        </w:rPr>
        <w:t xml:space="preserve"> takšno delo ob samem študiju, v</w:t>
      </w:r>
      <w:r w:rsidR="001E6C67">
        <w:rPr>
          <w:sz w:val="22"/>
          <w:szCs w:val="22"/>
        </w:rPr>
        <w:t xml:space="preserve">am pri </w:t>
      </w:r>
      <w:r w:rsidR="001C3DDD">
        <w:rPr>
          <w:sz w:val="22"/>
          <w:szCs w:val="22"/>
        </w:rPr>
        <w:t xml:space="preserve">nekaterih </w:t>
      </w:r>
      <w:r w:rsidR="001E6C67">
        <w:rPr>
          <w:sz w:val="22"/>
          <w:szCs w:val="22"/>
        </w:rPr>
        <w:t>predmetih</w:t>
      </w:r>
      <w:r w:rsidR="00E64D8C">
        <w:rPr>
          <w:sz w:val="22"/>
          <w:szCs w:val="22"/>
        </w:rPr>
        <w:t xml:space="preserve"> </w:t>
      </w:r>
      <w:r w:rsidRPr="00313F37">
        <w:rPr>
          <w:sz w:val="22"/>
          <w:szCs w:val="22"/>
        </w:rPr>
        <w:t>o</w:t>
      </w:r>
      <w:r w:rsidR="00D32E4B">
        <w:rPr>
          <w:sz w:val="22"/>
          <w:szCs w:val="22"/>
        </w:rPr>
        <w:t>mogočamo pridobiti bonus</w:t>
      </w:r>
      <w:r w:rsidR="001C3DDD">
        <w:rPr>
          <w:sz w:val="22"/>
          <w:szCs w:val="22"/>
        </w:rPr>
        <w:t xml:space="preserve"> (več o tem na sestanku)</w:t>
      </w:r>
      <w:r w:rsidR="001E6C67">
        <w:rPr>
          <w:sz w:val="22"/>
          <w:szCs w:val="22"/>
        </w:rPr>
        <w:t>.</w:t>
      </w:r>
    </w:p>
    <w:p w:rsidR="00F04830" w:rsidRDefault="00F04830" w:rsidP="009B5098">
      <w:pPr>
        <w:jc w:val="both"/>
        <w:rPr>
          <w:sz w:val="22"/>
          <w:szCs w:val="22"/>
        </w:rPr>
      </w:pPr>
    </w:p>
    <w:p w:rsidR="009B5098" w:rsidRPr="00313F37" w:rsidRDefault="00A45EF4" w:rsidP="009B5098">
      <w:pPr>
        <w:jc w:val="both"/>
        <w:rPr>
          <w:sz w:val="22"/>
          <w:szCs w:val="22"/>
        </w:rPr>
      </w:pPr>
      <w:r w:rsidRPr="00A45EF4">
        <w:rPr>
          <w:sz w:val="22"/>
          <w:szCs w:val="22"/>
        </w:rPr>
        <w:t xml:space="preserve">S takšnim delom boste predvidoma začeli </w:t>
      </w:r>
      <w:r w:rsidR="00EB3184">
        <w:rPr>
          <w:sz w:val="22"/>
          <w:szCs w:val="22"/>
        </w:rPr>
        <w:t>v novembru</w:t>
      </w:r>
      <w:r w:rsidR="00D32E4B">
        <w:rPr>
          <w:sz w:val="22"/>
          <w:szCs w:val="22"/>
        </w:rPr>
        <w:t xml:space="preserve"> (sodišča so že dala soglasja za to leto in pripravljajo spise), trajalo pa bo do junija</w:t>
      </w:r>
      <w:r w:rsidR="001C3DDD">
        <w:rPr>
          <w:sz w:val="22"/>
          <w:szCs w:val="22"/>
        </w:rPr>
        <w:t>/julija</w:t>
      </w:r>
      <w:r w:rsidR="00D32E4B">
        <w:rPr>
          <w:sz w:val="22"/>
          <w:szCs w:val="22"/>
        </w:rPr>
        <w:t xml:space="preserve"> 201</w:t>
      </w:r>
      <w:r w:rsidR="001C3DDD">
        <w:rPr>
          <w:sz w:val="22"/>
          <w:szCs w:val="22"/>
        </w:rPr>
        <w:t>7</w:t>
      </w:r>
      <w:r w:rsidR="00D32E4B">
        <w:rPr>
          <w:sz w:val="22"/>
          <w:szCs w:val="22"/>
        </w:rPr>
        <w:t>.</w:t>
      </w:r>
    </w:p>
    <w:p w:rsidR="006B506E" w:rsidRDefault="006B506E" w:rsidP="009B5098">
      <w:pPr>
        <w:jc w:val="both"/>
        <w:rPr>
          <w:sz w:val="22"/>
          <w:szCs w:val="22"/>
        </w:rPr>
      </w:pPr>
    </w:p>
    <w:p w:rsidR="009B5098" w:rsidRPr="00313F37" w:rsidRDefault="00C30B8A" w:rsidP="009B5098">
      <w:pPr>
        <w:jc w:val="both"/>
        <w:rPr>
          <w:sz w:val="22"/>
          <w:szCs w:val="22"/>
        </w:rPr>
      </w:pPr>
      <w:r w:rsidRPr="00491F06">
        <w:rPr>
          <w:sz w:val="22"/>
          <w:szCs w:val="22"/>
        </w:rPr>
        <w:t>Vabim v</w:t>
      </w:r>
      <w:r w:rsidR="009B5098" w:rsidRPr="00491F06">
        <w:rPr>
          <w:sz w:val="22"/>
          <w:szCs w:val="22"/>
        </w:rPr>
        <w:t xml:space="preserve">as, da se odločite in prijavite za delo v tem projektu. Prijave bomo sprejemali do </w:t>
      </w:r>
      <w:r w:rsidR="00DA3912" w:rsidRPr="00491F06">
        <w:rPr>
          <w:b/>
          <w:sz w:val="22"/>
          <w:szCs w:val="22"/>
          <w:highlight w:val="yellow"/>
        </w:rPr>
        <w:t>1</w:t>
      </w:r>
      <w:r w:rsidR="00EB3184">
        <w:rPr>
          <w:b/>
          <w:sz w:val="22"/>
          <w:szCs w:val="22"/>
          <w:highlight w:val="yellow"/>
        </w:rPr>
        <w:t>9</w:t>
      </w:r>
      <w:r w:rsidR="00DA3912" w:rsidRPr="00491F06">
        <w:rPr>
          <w:b/>
          <w:sz w:val="22"/>
          <w:szCs w:val="22"/>
          <w:highlight w:val="yellow"/>
        </w:rPr>
        <w:t>. oktobra 201</w:t>
      </w:r>
      <w:r w:rsidR="00EB3184">
        <w:rPr>
          <w:b/>
          <w:sz w:val="22"/>
          <w:szCs w:val="22"/>
          <w:highlight w:val="yellow"/>
        </w:rPr>
        <w:t>7</w:t>
      </w:r>
      <w:r w:rsidR="009B5098" w:rsidRPr="00491F06">
        <w:rPr>
          <w:sz w:val="22"/>
          <w:szCs w:val="22"/>
          <w:highlight w:val="yellow"/>
        </w:rPr>
        <w:t>.</w:t>
      </w:r>
      <w:r w:rsidR="009B5098" w:rsidRPr="00491F06">
        <w:rPr>
          <w:sz w:val="22"/>
          <w:szCs w:val="22"/>
        </w:rPr>
        <w:t xml:space="preserve"> Prijava naj bo pisana v obliki prošnje, oblika pa ni predpisana. Število študentov, ki v tem projektu lahko sodelujejo, je omejeno.</w:t>
      </w:r>
    </w:p>
    <w:p w:rsidR="009B5098" w:rsidRPr="00313F37" w:rsidRDefault="009B5098" w:rsidP="009B5098">
      <w:pPr>
        <w:jc w:val="both"/>
        <w:rPr>
          <w:sz w:val="22"/>
          <w:szCs w:val="22"/>
        </w:rPr>
      </w:pPr>
    </w:p>
    <w:p w:rsidR="00D32E4B" w:rsidRDefault="001E6C67" w:rsidP="009B5098">
      <w:pPr>
        <w:jc w:val="both"/>
        <w:rPr>
          <w:sz w:val="22"/>
          <w:szCs w:val="22"/>
        </w:rPr>
      </w:pPr>
      <w:r>
        <w:rPr>
          <w:sz w:val="22"/>
          <w:szCs w:val="22"/>
        </w:rPr>
        <w:t>Prošnje naslovite na elektronski naslov</w:t>
      </w:r>
      <w:r w:rsidR="00D32E4B">
        <w:rPr>
          <w:sz w:val="22"/>
          <w:szCs w:val="22"/>
        </w:rPr>
        <w:t>:</w:t>
      </w:r>
    </w:p>
    <w:p w:rsidR="00D32E4B" w:rsidRPr="006247CF" w:rsidRDefault="00F969BB" w:rsidP="006247CF">
      <w:pPr>
        <w:pStyle w:val="Odstavekseznama"/>
        <w:numPr>
          <w:ilvl w:val="0"/>
          <w:numId w:val="30"/>
        </w:numPr>
        <w:jc w:val="both"/>
        <w:rPr>
          <w:sz w:val="22"/>
          <w:szCs w:val="22"/>
        </w:rPr>
      </w:pPr>
      <w:hyperlink r:id="rId14" w:history="1">
        <w:r w:rsidR="009D6265" w:rsidRPr="006247CF">
          <w:rPr>
            <w:rStyle w:val="Hiperpovezava"/>
            <w:sz w:val="22"/>
            <w:szCs w:val="22"/>
          </w:rPr>
          <w:t>janja.hojnik@um.si</w:t>
        </w:r>
      </w:hyperlink>
      <w:r w:rsidR="00D32E4B" w:rsidRPr="006247CF">
        <w:rPr>
          <w:rStyle w:val="Hiperpovezava"/>
          <w:sz w:val="22"/>
          <w:szCs w:val="22"/>
        </w:rPr>
        <w:t>,</w:t>
      </w:r>
      <w:r w:rsidR="009B5098" w:rsidRPr="006247CF">
        <w:rPr>
          <w:sz w:val="22"/>
          <w:szCs w:val="22"/>
        </w:rPr>
        <w:t xml:space="preserve"> </w:t>
      </w:r>
      <w:r w:rsidR="00D32E4B" w:rsidRPr="006247CF">
        <w:rPr>
          <w:sz w:val="22"/>
          <w:szCs w:val="22"/>
        </w:rPr>
        <w:t xml:space="preserve">v primeru da želite zadevo z Upravnega sodišča v Mariboru ali Ljubljani (in zapišite ali lahko poleg Maribora tudi Ljubljana – k slednjemu vas še posebej nagovarjamo). </w:t>
      </w:r>
    </w:p>
    <w:p w:rsidR="00D32E4B" w:rsidRPr="006247CF" w:rsidRDefault="00F969BB" w:rsidP="006247CF">
      <w:pPr>
        <w:pStyle w:val="Odstavekseznama"/>
        <w:numPr>
          <w:ilvl w:val="0"/>
          <w:numId w:val="30"/>
        </w:numPr>
        <w:jc w:val="both"/>
        <w:rPr>
          <w:sz w:val="22"/>
          <w:szCs w:val="22"/>
        </w:rPr>
      </w:pPr>
      <w:hyperlink r:id="rId15" w:history="1">
        <w:r w:rsidR="00D32E4B" w:rsidRPr="006247CF">
          <w:rPr>
            <w:rStyle w:val="Hiperpovezava"/>
            <w:sz w:val="22"/>
            <w:szCs w:val="22"/>
          </w:rPr>
          <w:t>martina.repas@um.si</w:t>
        </w:r>
      </w:hyperlink>
      <w:r w:rsidR="00D32E4B" w:rsidRPr="006247CF">
        <w:rPr>
          <w:sz w:val="22"/>
          <w:szCs w:val="22"/>
        </w:rPr>
        <w:t xml:space="preserve"> v primeru, da želite zadevo z Okrožnega sodišča v Mariboru. </w:t>
      </w:r>
    </w:p>
    <w:p w:rsidR="0011468A" w:rsidRDefault="0011468A" w:rsidP="009B5098">
      <w:pPr>
        <w:jc w:val="both"/>
        <w:rPr>
          <w:sz w:val="22"/>
          <w:szCs w:val="22"/>
        </w:rPr>
      </w:pPr>
    </w:p>
    <w:p w:rsidR="00DB2160" w:rsidRDefault="0011468A" w:rsidP="009B5098">
      <w:pPr>
        <w:jc w:val="both"/>
        <w:rPr>
          <w:sz w:val="22"/>
          <w:szCs w:val="22"/>
        </w:rPr>
      </w:pPr>
      <w:r>
        <w:rPr>
          <w:sz w:val="22"/>
          <w:szCs w:val="22"/>
        </w:rPr>
        <w:t>Študenti, ki ste to prakso že opravljali v preteklosti, se lahko prav tako prijavite.</w:t>
      </w:r>
      <w:r w:rsidR="00111683">
        <w:rPr>
          <w:sz w:val="22"/>
          <w:szCs w:val="22"/>
        </w:rPr>
        <w:t xml:space="preserve"> Enako velja za tiste, ki ste se prijavili, pa v lanskem letu niste prišli na vrsto. </w:t>
      </w:r>
      <w:r>
        <w:rPr>
          <w:sz w:val="22"/>
          <w:szCs w:val="22"/>
        </w:rPr>
        <w:t xml:space="preserve">Prosimo, </w:t>
      </w:r>
      <w:r w:rsidR="005D605A">
        <w:rPr>
          <w:sz w:val="22"/>
          <w:szCs w:val="22"/>
        </w:rPr>
        <w:t>da v prošnji navedete</w:t>
      </w:r>
      <w:r>
        <w:rPr>
          <w:sz w:val="22"/>
          <w:szCs w:val="22"/>
        </w:rPr>
        <w:t xml:space="preserve"> ta podatek. </w:t>
      </w:r>
    </w:p>
    <w:p w:rsidR="001204D5" w:rsidRDefault="001204D5" w:rsidP="009B5098">
      <w:pPr>
        <w:jc w:val="both"/>
        <w:rPr>
          <w:sz w:val="22"/>
          <w:szCs w:val="22"/>
        </w:rPr>
      </w:pPr>
    </w:p>
    <w:p w:rsidR="009B5098" w:rsidRPr="00313F37" w:rsidRDefault="009B5098" w:rsidP="009B5098">
      <w:pPr>
        <w:jc w:val="both"/>
        <w:rPr>
          <w:sz w:val="22"/>
          <w:szCs w:val="22"/>
        </w:rPr>
      </w:pPr>
      <w:r w:rsidRPr="00491F06">
        <w:rPr>
          <w:sz w:val="22"/>
          <w:szCs w:val="22"/>
        </w:rPr>
        <w:t xml:space="preserve">K prošnji ne </w:t>
      </w:r>
      <w:r w:rsidR="001204D5" w:rsidRPr="00491F06">
        <w:rPr>
          <w:sz w:val="22"/>
          <w:szCs w:val="22"/>
        </w:rPr>
        <w:t>do</w:t>
      </w:r>
      <w:r w:rsidRPr="00491F06">
        <w:rPr>
          <w:sz w:val="22"/>
          <w:szCs w:val="22"/>
        </w:rPr>
        <w:t>dajajte nobenih prilog</w:t>
      </w:r>
      <w:r w:rsidR="00DB2160" w:rsidRPr="00491F06">
        <w:rPr>
          <w:sz w:val="22"/>
          <w:szCs w:val="22"/>
        </w:rPr>
        <w:t>.</w:t>
      </w:r>
      <w:r w:rsidRPr="00491F06">
        <w:rPr>
          <w:sz w:val="22"/>
          <w:szCs w:val="22"/>
        </w:rPr>
        <w:t xml:space="preserve"> </w:t>
      </w:r>
      <w:r w:rsidR="00EB3184">
        <w:rPr>
          <w:sz w:val="22"/>
          <w:szCs w:val="22"/>
        </w:rPr>
        <w:t xml:space="preserve">Po prijavi bo organiziran sestanek, na katerem boste prejeli </w:t>
      </w:r>
      <w:r w:rsidR="005D605A">
        <w:rPr>
          <w:sz w:val="22"/>
          <w:szCs w:val="22"/>
        </w:rPr>
        <w:t>nadaljnja</w:t>
      </w:r>
      <w:r w:rsidR="00EB3184">
        <w:rPr>
          <w:sz w:val="22"/>
          <w:szCs w:val="22"/>
        </w:rPr>
        <w:t xml:space="preserve"> navodila. </w:t>
      </w:r>
    </w:p>
    <w:p w:rsidR="009B5098" w:rsidRPr="00313F37" w:rsidRDefault="009B5098" w:rsidP="009B5098">
      <w:pPr>
        <w:jc w:val="both"/>
        <w:rPr>
          <w:sz w:val="22"/>
          <w:szCs w:val="22"/>
        </w:rPr>
      </w:pPr>
    </w:p>
    <w:p w:rsidR="009B5098" w:rsidRPr="00313F37" w:rsidRDefault="005D605A" w:rsidP="009B5098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Lepo v</w:t>
      </w:r>
      <w:r w:rsidR="009B5098" w:rsidRPr="00313F37">
        <w:rPr>
          <w:sz w:val="22"/>
          <w:szCs w:val="22"/>
        </w:rPr>
        <w:t>as pozdravljam</w:t>
      </w:r>
      <w:r w:rsidR="00DA3912">
        <w:rPr>
          <w:sz w:val="22"/>
          <w:szCs w:val="22"/>
        </w:rPr>
        <w:t>o</w:t>
      </w:r>
      <w:r w:rsidR="009B5098" w:rsidRPr="00313F37">
        <w:rPr>
          <w:sz w:val="22"/>
          <w:szCs w:val="22"/>
        </w:rPr>
        <w:t>!</w:t>
      </w:r>
    </w:p>
    <w:p w:rsidR="009B5098" w:rsidRPr="00313F37" w:rsidRDefault="009B5098" w:rsidP="009B5098">
      <w:pPr>
        <w:jc w:val="both"/>
        <w:rPr>
          <w:sz w:val="22"/>
          <w:szCs w:val="22"/>
        </w:rPr>
      </w:pPr>
    </w:p>
    <w:p w:rsidR="00DA3912" w:rsidRDefault="00DA3912" w:rsidP="009B509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Prof. dr. Martina Repas </w:t>
      </w:r>
    </w:p>
    <w:p w:rsidR="00DA3912" w:rsidRDefault="00DA3912" w:rsidP="009B509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Prof.  dr. </w:t>
      </w:r>
      <w:r w:rsidRPr="00F04830">
        <w:rPr>
          <w:i/>
          <w:sz w:val="22"/>
          <w:szCs w:val="22"/>
        </w:rPr>
        <w:t>Janj</w:t>
      </w:r>
      <w:r>
        <w:rPr>
          <w:i/>
          <w:sz w:val="22"/>
          <w:szCs w:val="22"/>
        </w:rPr>
        <w:t>a</w:t>
      </w:r>
      <w:r w:rsidR="001C3DDD">
        <w:rPr>
          <w:i/>
          <w:sz w:val="22"/>
          <w:szCs w:val="22"/>
        </w:rPr>
        <w:t xml:space="preserve"> Hojnik</w:t>
      </w:r>
    </w:p>
    <w:p w:rsidR="001C3DDD" w:rsidRDefault="001C3DDD" w:rsidP="009B509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Prof. dr. Suzana Kraljić</w:t>
      </w:r>
    </w:p>
    <w:p w:rsidR="009B5098" w:rsidRPr="00F04830" w:rsidRDefault="00EB3184" w:rsidP="009B509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Asist. Petra Weingerl</w:t>
      </w:r>
    </w:p>
    <w:p w:rsidR="00081A21" w:rsidRPr="00313F37" w:rsidRDefault="00081A21" w:rsidP="00175468">
      <w:pPr>
        <w:jc w:val="right"/>
        <w:rPr>
          <w:sz w:val="22"/>
          <w:szCs w:val="22"/>
        </w:rPr>
      </w:pPr>
    </w:p>
    <w:sectPr w:rsidR="00081A21" w:rsidRPr="00313F37" w:rsidSect="00F04830">
      <w:footerReference w:type="even" r:id="rId1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9BB" w:rsidRDefault="00F969BB" w:rsidP="00313F37">
      <w:r>
        <w:separator/>
      </w:r>
    </w:p>
  </w:endnote>
  <w:endnote w:type="continuationSeparator" w:id="0">
    <w:p w:rsidR="00F969BB" w:rsidRDefault="00F969BB" w:rsidP="0031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3B" w:rsidRDefault="006F54BC" w:rsidP="00CB3B8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E7593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7593B" w:rsidRDefault="00E7593B" w:rsidP="00313F3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9BB" w:rsidRDefault="00F969BB" w:rsidP="00313F37">
      <w:r>
        <w:separator/>
      </w:r>
    </w:p>
  </w:footnote>
  <w:footnote w:type="continuationSeparator" w:id="0">
    <w:p w:rsidR="00F969BB" w:rsidRDefault="00F969BB" w:rsidP="0031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1C79"/>
    <w:multiLevelType w:val="multilevel"/>
    <w:tmpl w:val="B9103C6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ourier New" w:hAnsi="Courier New" w:hint="default"/>
        <w:b/>
        <w:i w:val="0"/>
        <w:sz w:val="32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Courier New" w:hAnsi="Courier New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ascii="Courier New" w:hAnsi="Courier New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2160" w:hanging="2160"/>
      </w:pPr>
      <w:rPr>
        <w:rFonts w:ascii="Courier New" w:hAnsi="Courier New" w:hint="default"/>
        <w:b/>
        <w:i w:val="0"/>
        <w:sz w:val="22"/>
      </w:rPr>
    </w:lvl>
    <w:lvl w:ilvl="4">
      <w:start w:val="1"/>
      <w:numFmt w:val="decimal"/>
      <w:suff w:val="space"/>
      <w:lvlText w:val="%2.%3.%4.%5."/>
      <w:lvlJc w:val="left"/>
      <w:pPr>
        <w:ind w:left="0" w:firstLine="0"/>
      </w:pPr>
      <w:rPr>
        <w:rFonts w:ascii="Courier New" w:hAnsi="Courier New" w:hint="default"/>
        <w:b/>
        <w:i w:val="0"/>
        <w:sz w:val="22"/>
      </w:rPr>
    </w:lvl>
    <w:lvl w:ilvl="5">
      <w:start w:val="1"/>
      <w:numFmt w:val="decimal"/>
      <w:pStyle w:val="Slog1"/>
      <w:suff w:val="space"/>
      <w:lvlText w:val="%2.%3.%4.%5.%6."/>
      <w:lvlJc w:val="left"/>
      <w:pPr>
        <w:ind w:left="0" w:firstLine="0"/>
      </w:pPr>
      <w:rPr>
        <w:rFonts w:ascii="Courier New" w:hAnsi="Courier New" w:hint="default"/>
        <w:b/>
        <w:i w:val="0"/>
        <w:sz w:val="22"/>
      </w:rPr>
    </w:lvl>
    <w:lvl w:ilvl="6">
      <w:start w:val="1"/>
      <w:numFmt w:val="lowerRoman"/>
      <w:suff w:val="space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2CB018DC"/>
    <w:multiLevelType w:val="hybridMultilevel"/>
    <w:tmpl w:val="B55AEAC4"/>
    <w:lvl w:ilvl="0" w:tplc="6BF064F4">
      <w:start w:val="1"/>
      <w:numFmt w:val="upperLetter"/>
      <w:pStyle w:val="Naslov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176C3"/>
    <w:multiLevelType w:val="hybridMultilevel"/>
    <w:tmpl w:val="E7068CCA"/>
    <w:lvl w:ilvl="0" w:tplc="AA5C31A2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6435F"/>
    <w:multiLevelType w:val="multilevel"/>
    <w:tmpl w:val="06CE8FC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ourier New" w:hAnsi="Courier New" w:hint="default"/>
        <w:b/>
        <w:i w:val="0"/>
        <w:sz w:val="32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Courier New" w:hAnsi="Courier New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1440" w:hanging="1440"/>
      </w:pPr>
      <w:rPr>
        <w:rFonts w:ascii="Courier New" w:hAnsi="Courier New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2160" w:hanging="2160"/>
      </w:pPr>
      <w:rPr>
        <w:rFonts w:ascii="Courier New" w:hAnsi="Courier New" w:hint="default"/>
        <w:b/>
        <w:i w:val="0"/>
        <w:sz w:val="22"/>
      </w:rPr>
    </w:lvl>
    <w:lvl w:ilvl="4">
      <w:start w:val="1"/>
      <w:numFmt w:val="decimal"/>
      <w:suff w:val="space"/>
      <w:lvlText w:val="%2.%3.%4.%5."/>
      <w:lvlJc w:val="left"/>
      <w:pPr>
        <w:ind w:left="2880" w:hanging="2880"/>
      </w:pPr>
      <w:rPr>
        <w:rFonts w:ascii="Courier New" w:hAnsi="Courier New" w:hint="default"/>
        <w:b/>
        <w:i w:val="0"/>
        <w:sz w:val="22"/>
      </w:rPr>
    </w:lvl>
    <w:lvl w:ilvl="5">
      <w:start w:val="1"/>
      <w:numFmt w:val="decimal"/>
      <w:suff w:val="space"/>
      <w:lvlText w:val="%2.%3.%4.%5.%6."/>
      <w:lvlJc w:val="left"/>
      <w:pPr>
        <w:ind w:left="3600" w:hanging="3600"/>
      </w:pPr>
      <w:rPr>
        <w:rFonts w:ascii="Courier New" w:hAnsi="Courier New" w:hint="default"/>
        <w:b/>
        <w:i w:val="0"/>
        <w:sz w:val="22"/>
      </w:rPr>
    </w:lvl>
    <w:lvl w:ilvl="6">
      <w:start w:val="1"/>
      <w:numFmt w:val="lowerRoman"/>
      <w:suff w:val="space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4CE11DB1"/>
    <w:multiLevelType w:val="hybridMultilevel"/>
    <w:tmpl w:val="58EE2E5E"/>
    <w:lvl w:ilvl="0" w:tplc="2132B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07A2C"/>
    <w:multiLevelType w:val="multilevel"/>
    <w:tmpl w:val="EECA6DC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ourier New" w:hAnsi="Courier New" w:hint="default"/>
        <w:b/>
        <w:i w:val="0"/>
        <w:sz w:val="32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Courier New" w:hAnsi="Courier New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ascii="Courier New" w:hAnsi="Courier New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2160" w:hanging="2160"/>
      </w:pPr>
      <w:rPr>
        <w:rFonts w:ascii="Courier New" w:hAnsi="Courier New" w:hint="default"/>
        <w:b/>
        <w:i w:val="0"/>
        <w:sz w:val="22"/>
      </w:rPr>
    </w:lvl>
    <w:lvl w:ilvl="4">
      <w:start w:val="1"/>
      <w:numFmt w:val="decimal"/>
      <w:suff w:val="space"/>
      <w:lvlText w:val="%2.%3.%4.%5."/>
      <w:lvlJc w:val="left"/>
      <w:pPr>
        <w:ind w:left="2880" w:hanging="2880"/>
      </w:pPr>
      <w:rPr>
        <w:rFonts w:ascii="Courier New" w:hAnsi="Courier New" w:hint="default"/>
        <w:b/>
        <w:i w:val="0"/>
        <w:sz w:val="22"/>
      </w:rPr>
    </w:lvl>
    <w:lvl w:ilvl="5">
      <w:start w:val="1"/>
      <w:numFmt w:val="decimal"/>
      <w:suff w:val="space"/>
      <w:lvlText w:val="%2.%3.%4.%5.%6."/>
      <w:lvlJc w:val="left"/>
      <w:pPr>
        <w:ind w:left="3600" w:hanging="3600"/>
      </w:pPr>
      <w:rPr>
        <w:rFonts w:ascii="Courier New" w:hAnsi="Courier New" w:hint="default"/>
        <w:b/>
        <w:i w:val="0"/>
        <w:sz w:val="22"/>
      </w:rPr>
    </w:lvl>
    <w:lvl w:ilvl="6">
      <w:start w:val="1"/>
      <w:numFmt w:val="lowerRoman"/>
      <w:suff w:val="space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5C020D90"/>
    <w:multiLevelType w:val="multilevel"/>
    <w:tmpl w:val="84DED6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E6C1C3D"/>
    <w:multiLevelType w:val="hybridMultilevel"/>
    <w:tmpl w:val="1E28523C"/>
    <w:lvl w:ilvl="0" w:tplc="E1D44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47B4C"/>
    <w:multiLevelType w:val="hybridMultilevel"/>
    <w:tmpl w:val="B2866F28"/>
    <w:lvl w:ilvl="0" w:tplc="7900959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9A2B3B"/>
    <w:multiLevelType w:val="multilevel"/>
    <w:tmpl w:val="DA6CF4A2"/>
    <w:lvl w:ilvl="0">
      <w:start w:val="1"/>
      <w:numFmt w:val="upperRoman"/>
      <w:suff w:val="space"/>
      <w:lvlText w:val="%1."/>
      <w:lvlJc w:val="left"/>
      <w:pPr>
        <w:ind w:left="-360" w:firstLine="0"/>
      </w:pPr>
      <w:rPr>
        <w:rFonts w:ascii="Courier New" w:hAnsi="Courier New" w:hint="default"/>
        <w:b/>
        <w:i w:val="0"/>
        <w:sz w:val="32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Courier New" w:hAnsi="Courier New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ascii="Courier New" w:hAnsi="Courier New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2160" w:hanging="2160"/>
      </w:pPr>
      <w:rPr>
        <w:rFonts w:ascii="Courier New" w:hAnsi="Courier New" w:hint="default"/>
        <w:b/>
        <w:i w:val="0"/>
        <w:sz w:val="22"/>
      </w:rPr>
    </w:lvl>
    <w:lvl w:ilvl="4">
      <w:start w:val="1"/>
      <w:numFmt w:val="decimal"/>
      <w:suff w:val="space"/>
      <w:lvlText w:val="%2.%3.%4.%5."/>
      <w:lvlJc w:val="left"/>
      <w:pPr>
        <w:ind w:left="0" w:firstLine="0"/>
      </w:pPr>
      <w:rPr>
        <w:rFonts w:ascii="Courier New" w:hAnsi="Courier New" w:hint="default"/>
        <w:b/>
        <w:i w:val="0"/>
        <w:sz w:val="22"/>
      </w:rPr>
    </w:lvl>
    <w:lvl w:ilvl="5">
      <w:start w:val="1"/>
      <w:numFmt w:val="decimal"/>
      <w:suff w:val="space"/>
      <w:lvlText w:val="%2.%3.%4.%5.%6."/>
      <w:lvlJc w:val="left"/>
      <w:pPr>
        <w:ind w:left="3600" w:hanging="3600"/>
      </w:pPr>
      <w:rPr>
        <w:rFonts w:ascii="Courier New" w:hAnsi="Courier New" w:hint="default"/>
        <w:b/>
        <w:i w:val="0"/>
        <w:sz w:val="22"/>
      </w:rPr>
    </w:lvl>
    <w:lvl w:ilvl="6">
      <w:start w:val="1"/>
      <w:numFmt w:val="lowerRoman"/>
      <w:suff w:val="space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71231A88"/>
    <w:multiLevelType w:val="multilevel"/>
    <w:tmpl w:val="C99C16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4535364"/>
    <w:multiLevelType w:val="hybridMultilevel"/>
    <w:tmpl w:val="DB4684FE"/>
    <w:lvl w:ilvl="0" w:tplc="48F2F9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0B42E6"/>
    <w:multiLevelType w:val="multilevel"/>
    <w:tmpl w:val="42B45128"/>
    <w:lvl w:ilvl="0">
      <w:start w:val="1"/>
      <w:numFmt w:val="decimal"/>
      <w:lvlText w:val="%1"/>
      <w:lvlJc w:val="left"/>
      <w:pPr>
        <w:tabs>
          <w:tab w:val="num" w:pos="1392"/>
        </w:tabs>
        <w:ind w:left="1392" w:hanging="432"/>
      </w:pPr>
    </w:lvl>
    <w:lvl w:ilvl="1">
      <w:start w:val="1"/>
      <w:numFmt w:val="decimal"/>
      <w:lvlText w:val="%1.%2"/>
      <w:lvlJc w:val="left"/>
      <w:pPr>
        <w:tabs>
          <w:tab w:val="num" w:pos="1536"/>
        </w:tabs>
        <w:ind w:left="1536" w:hanging="576"/>
      </w:p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1824"/>
        </w:tabs>
        <w:ind w:left="1824" w:hanging="864"/>
      </w:pPr>
    </w:lvl>
    <w:lvl w:ilvl="4">
      <w:start w:val="1"/>
      <w:numFmt w:val="decimal"/>
      <w:lvlText w:val="%1.%2.%3.%4.%5"/>
      <w:lvlJc w:val="left"/>
      <w:pPr>
        <w:tabs>
          <w:tab w:val="num" w:pos="1968"/>
        </w:tabs>
        <w:ind w:left="196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2112"/>
        </w:tabs>
        <w:ind w:left="211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2256"/>
        </w:tabs>
        <w:ind w:left="225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2400"/>
        </w:tabs>
        <w:ind w:left="24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44"/>
        </w:tabs>
        <w:ind w:left="2544" w:hanging="1584"/>
      </w:pPr>
    </w:lvl>
  </w:abstractNum>
  <w:abstractNum w:abstractNumId="13" w15:restartNumberingAfterBreak="0">
    <w:nsid w:val="77EF6725"/>
    <w:multiLevelType w:val="hybridMultilevel"/>
    <w:tmpl w:val="2B06E6A2"/>
    <w:lvl w:ilvl="0" w:tplc="C136AA8A">
      <w:start w:val="1"/>
      <w:numFmt w:val="low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1553E4"/>
    <w:multiLevelType w:val="multilevel"/>
    <w:tmpl w:val="AC08234E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15" w15:restartNumberingAfterBreak="0">
    <w:nsid w:val="7AB42CE9"/>
    <w:multiLevelType w:val="multilevel"/>
    <w:tmpl w:val="523C5AB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ourier New" w:hAnsi="Courier New" w:hint="default"/>
        <w:b/>
        <w:i w:val="0"/>
        <w:sz w:val="32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Courier New" w:hAnsi="Courier New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1440" w:hanging="1440"/>
      </w:pPr>
      <w:rPr>
        <w:rFonts w:ascii="Courier New" w:hAnsi="Courier New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2160" w:hanging="2160"/>
      </w:pPr>
      <w:rPr>
        <w:rFonts w:ascii="Courier New" w:hAnsi="Courier New" w:hint="default"/>
        <w:b/>
        <w:i w:val="0"/>
        <w:sz w:val="22"/>
      </w:rPr>
    </w:lvl>
    <w:lvl w:ilvl="4">
      <w:start w:val="1"/>
      <w:numFmt w:val="decimal"/>
      <w:suff w:val="space"/>
      <w:lvlText w:val="%2.%3.%4.%5."/>
      <w:lvlJc w:val="left"/>
      <w:pPr>
        <w:ind w:left="2880" w:hanging="2880"/>
      </w:pPr>
      <w:rPr>
        <w:rFonts w:ascii="Courier New" w:hAnsi="Courier New" w:hint="default"/>
        <w:b/>
        <w:i w:val="0"/>
        <w:sz w:val="22"/>
      </w:rPr>
    </w:lvl>
    <w:lvl w:ilvl="5">
      <w:start w:val="1"/>
      <w:numFmt w:val="decimal"/>
      <w:suff w:val="space"/>
      <w:lvlText w:val="%2.%3.%4.%5.%6."/>
      <w:lvlJc w:val="left"/>
      <w:pPr>
        <w:ind w:left="3600" w:hanging="3600"/>
      </w:pPr>
      <w:rPr>
        <w:rFonts w:ascii="Courier New" w:hAnsi="Courier New" w:hint="default"/>
        <w:b/>
        <w:i w:val="0"/>
        <w:sz w:val="22"/>
      </w:rPr>
    </w:lvl>
    <w:lvl w:ilvl="6">
      <w:start w:val="1"/>
      <w:numFmt w:val="lowerRoman"/>
      <w:suff w:val="space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7C396868"/>
    <w:multiLevelType w:val="multilevel"/>
    <w:tmpl w:val="9E2EC05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ourier New" w:hAnsi="Courier New" w:hint="default"/>
        <w:b/>
        <w:i w:val="0"/>
        <w:sz w:val="32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Courier New" w:hAnsi="Courier New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ascii="Courier New" w:hAnsi="Courier New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2160" w:hanging="2160"/>
      </w:pPr>
      <w:rPr>
        <w:rFonts w:ascii="Courier New" w:hAnsi="Courier New" w:hint="default"/>
        <w:b/>
        <w:i w:val="0"/>
        <w:sz w:val="22"/>
      </w:rPr>
    </w:lvl>
    <w:lvl w:ilvl="4">
      <w:start w:val="1"/>
      <w:numFmt w:val="decimal"/>
      <w:suff w:val="space"/>
      <w:lvlText w:val="%2.%3.%4.%5."/>
      <w:lvlJc w:val="left"/>
      <w:pPr>
        <w:ind w:left="2880" w:hanging="2880"/>
      </w:pPr>
      <w:rPr>
        <w:rFonts w:ascii="Courier New" w:hAnsi="Courier New" w:hint="default"/>
        <w:b/>
        <w:i w:val="0"/>
        <w:sz w:val="22"/>
      </w:rPr>
    </w:lvl>
    <w:lvl w:ilvl="5">
      <w:start w:val="1"/>
      <w:numFmt w:val="decimal"/>
      <w:suff w:val="space"/>
      <w:lvlText w:val="%2.%3.%4.%5.%6."/>
      <w:lvlJc w:val="left"/>
      <w:pPr>
        <w:ind w:left="3600" w:hanging="3600"/>
      </w:pPr>
      <w:rPr>
        <w:rFonts w:ascii="Courier New" w:hAnsi="Courier New" w:hint="default"/>
        <w:b/>
        <w:i w:val="0"/>
        <w:sz w:val="22"/>
      </w:rPr>
    </w:lvl>
    <w:lvl w:ilvl="6">
      <w:start w:val="1"/>
      <w:numFmt w:val="lowerRoman"/>
      <w:suff w:val="space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7E9E3880"/>
    <w:multiLevelType w:val="multilevel"/>
    <w:tmpl w:val="44E438D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ourier New" w:hAnsi="Courier New" w:hint="default"/>
        <w:b/>
        <w:i w:val="0"/>
        <w:sz w:val="32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Courier New" w:hAnsi="Courier New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ascii="Courier New" w:hAnsi="Courier New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2160" w:hanging="2160"/>
      </w:pPr>
      <w:rPr>
        <w:rFonts w:ascii="Courier New" w:hAnsi="Courier New" w:hint="default"/>
        <w:b/>
        <w:i w:val="0"/>
        <w:sz w:val="22"/>
      </w:rPr>
    </w:lvl>
    <w:lvl w:ilvl="4">
      <w:start w:val="1"/>
      <w:numFmt w:val="decimal"/>
      <w:suff w:val="space"/>
      <w:lvlText w:val="%2.%3.%4.%5."/>
      <w:lvlJc w:val="left"/>
      <w:pPr>
        <w:ind w:left="0" w:firstLine="0"/>
      </w:pPr>
      <w:rPr>
        <w:rFonts w:ascii="Courier New" w:hAnsi="Courier New" w:hint="default"/>
        <w:b/>
        <w:i w:val="0"/>
        <w:sz w:val="22"/>
      </w:rPr>
    </w:lvl>
    <w:lvl w:ilvl="5">
      <w:start w:val="1"/>
      <w:numFmt w:val="decimal"/>
      <w:suff w:val="space"/>
      <w:lvlText w:val="%2.%3.%4.%5.%6."/>
      <w:lvlJc w:val="left"/>
      <w:pPr>
        <w:ind w:left="0" w:firstLine="0"/>
      </w:pPr>
      <w:rPr>
        <w:rFonts w:ascii="Courier New" w:hAnsi="Courier New" w:hint="default"/>
        <w:b/>
        <w:i w:val="0"/>
        <w:sz w:val="22"/>
      </w:rPr>
    </w:lvl>
    <w:lvl w:ilvl="6">
      <w:start w:val="1"/>
      <w:numFmt w:val="lowerRoman"/>
      <w:suff w:val="space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5"/>
  </w:num>
  <w:num w:numId="4">
    <w:abstractNumId w:val="16"/>
  </w:num>
  <w:num w:numId="5">
    <w:abstractNumId w:val="5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5"/>
  </w:num>
  <w:num w:numId="11">
    <w:abstractNumId w:val="3"/>
  </w:num>
  <w:num w:numId="12">
    <w:abstractNumId w:val="16"/>
  </w:num>
  <w:num w:numId="13">
    <w:abstractNumId w:val="5"/>
  </w:num>
  <w:num w:numId="14">
    <w:abstractNumId w:val="9"/>
  </w:num>
  <w:num w:numId="15">
    <w:abstractNumId w:val="9"/>
  </w:num>
  <w:num w:numId="16">
    <w:abstractNumId w:val="1"/>
  </w:num>
  <w:num w:numId="17">
    <w:abstractNumId w:val="0"/>
  </w:num>
  <w:num w:numId="18">
    <w:abstractNumId w:val="17"/>
  </w:num>
  <w:num w:numId="19">
    <w:abstractNumId w:val="2"/>
  </w:num>
  <w:num w:numId="20">
    <w:abstractNumId w:val="13"/>
  </w:num>
  <w:num w:numId="21">
    <w:abstractNumId w:val="13"/>
  </w:num>
  <w:num w:numId="22">
    <w:abstractNumId w:val="11"/>
  </w:num>
  <w:num w:numId="23">
    <w:abstractNumId w:val="10"/>
  </w:num>
  <w:num w:numId="24">
    <w:abstractNumId w:val="11"/>
  </w:num>
  <w:num w:numId="25">
    <w:abstractNumId w:val="6"/>
  </w:num>
  <w:num w:numId="26">
    <w:abstractNumId w:val="14"/>
  </w:num>
  <w:num w:numId="27">
    <w:abstractNumId w:val="6"/>
  </w:num>
  <w:num w:numId="28">
    <w:abstractNumId w:val="12"/>
  </w:num>
  <w:num w:numId="29">
    <w:abstractNumId w:val="10"/>
  </w:num>
  <w:num w:numId="30">
    <w:abstractNumId w:val="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98"/>
    <w:rsid w:val="00002594"/>
    <w:rsid w:val="00062F4F"/>
    <w:rsid w:val="00066A75"/>
    <w:rsid w:val="00081A21"/>
    <w:rsid w:val="001025B4"/>
    <w:rsid w:val="00111683"/>
    <w:rsid w:val="0011468A"/>
    <w:rsid w:val="001204D5"/>
    <w:rsid w:val="0014779D"/>
    <w:rsid w:val="00175468"/>
    <w:rsid w:val="001B4D37"/>
    <w:rsid w:val="001C3DDD"/>
    <w:rsid w:val="001E6C67"/>
    <w:rsid w:val="002445C7"/>
    <w:rsid w:val="00251ED6"/>
    <w:rsid w:val="0027186A"/>
    <w:rsid w:val="002A1115"/>
    <w:rsid w:val="002B6CA4"/>
    <w:rsid w:val="002C76C8"/>
    <w:rsid w:val="002F4045"/>
    <w:rsid w:val="00313F37"/>
    <w:rsid w:val="00334F61"/>
    <w:rsid w:val="003350AC"/>
    <w:rsid w:val="0034291F"/>
    <w:rsid w:val="003C1411"/>
    <w:rsid w:val="003C5D4C"/>
    <w:rsid w:val="003F424B"/>
    <w:rsid w:val="003F533B"/>
    <w:rsid w:val="004543CF"/>
    <w:rsid w:val="004676D0"/>
    <w:rsid w:val="00491F06"/>
    <w:rsid w:val="004A2AE4"/>
    <w:rsid w:val="004C69EB"/>
    <w:rsid w:val="005139B6"/>
    <w:rsid w:val="00561379"/>
    <w:rsid w:val="005A77F2"/>
    <w:rsid w:val="005C7BF5"/>
    <w:rsid w:val="005D605A"/>
    <w:rsid w:val="006013D6"/>
    <w:rsid w:val="006247CF"/>
    <w:rsid w:val="006479E2"/>
    <w:rsid w:val="00677A70"/>
    <w:rsid w:val="006954FA"/>
    <w:rsid w:val="006B506E"/>
    <w:rsid w:val="006E12F0"/>
    <w:rsid w:val="006E34F8"/>
    <w:rsid w:val="006F3DF8"/>
    <w:rsid w:val="006F54BC"/>
    <w:rsid w:val="00797BD8"/>
    <w:rsid w:val="008858A0"/>
    <w:rsid w:val="009B5098"/>
    <w:rsid w:val="009D6265"/>
    <w:rsid w:val="00A31FFB"/>
    <w:rsid w:val="00A45EF4"/>
    <w:rsid w:val="00A540DC"/>
    <w:rsid w:val="00A65319"/>
    <w:rsid w:val="00AB010A"/>
    <w:rsid w:val="00B201D7"/>
    <w:rsid w:val="00B35C3E"/>
    <w:rsid w:val="00B47A2A"/>
    <w:rsid w:val="00B647F1"/>
    <w:rsid w:val="00B92016"/>
    <w:rsid w:val="00BA2C70"/>
    <w:rsid w:val="00BC4A7F"/>
    <w:rsid w:val="00C30B8A"/>
    <w:rsid w:val="00C51EE9"/>
    <w:rsid w:val="00C548F0"/>
    <w:rsid w:val="00C8098C"/>
    <w:rsid w:val="00CB3B8E"/>
    <w:rsid w:val="00CC7BB5"/>
    <w:rsid w:val="00CF0E99"/>
    <w:rsid w:val="00D048C2"/>
    <w:rsid w:val="00D32E4B"/>
    <w:rsid w:val="00D92E92"/>
    <w:rsid w:val="00DA3912"/>
    <w:rsid w:val="00DB2160"/>
    <w:rsid w:val="00DB4F9D"/>
    <w:rsid w:val="00E574E8"/>
    <w:rsid w:val="00E617BD"/>
    <w:rsid w:val="00E64D8C"/>
    <w:rsid w:val="00E7593B"/>
    <w:rsid w:val="00EB3184"/>
    <w:rsid w:val="00F03F6F"/>
    <w:rsid w:val="00F04830"/>
    <w:rsid w:val="00F5001F"/>
    <w:rsid w:val="00F969BB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31652A-E280-45AF-AD52-1F592E53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5098"/>
    <w:rPr>
      <w:sz w:val="24"/>
      <w:szCs w:val="24"/>
    </w:rPr>
  </w:style>
  <w:style w:type="paragraph" w:styleId="Naslov1">
    <w:name w:val="heading 1"/>
    <w:basedOn w:val="Navaden"/>
    <w:next w:val="Navaden"/>
    <w:qFormat/>
    <w:rsid w:val="00B35C3E"/>
    <w:pPr>
      <w:keepNext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slov2">
    <w:name w:val="heading 2"/>
    <w:basedOn w:val="Navaden"/>
    <w:next w:val="Navaden"/>
    <w:qFormat/>
    <w:rsid w:val="00B35C3E"/>
    <w:pPr>
      <w:keepNext/>
      <w:outlineLvl w:val="1"/>
    </w:pPr>
    <w:rPr>
      <w:rFonts w:cs="Arial"/>
      <w:b/>
      <w:bCs/>
      <w:iCs/>
      <w:caps/>
      <w:szCs w:val="28"/>
    </w:rPr>
  </w:style>
  <w:style w:type="paragraph" w:styleId="Naslov3">
    <w:name w:val="heading 3"/>
    <w:basedOn w:val="Navaden"/>
    <w:next w:val="Navaden"/>
    <w:qFormat/>
    <w:rsid w:val="00B35C3E"/>
    <w:pPr>
      <w:keepNext/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qFormat/>
    <w:rsid w:val="00B35C3E"/>
    <w:pPr>
      <w:keepNext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35C3E"/>
    <w:pPr>
      <w:outlineLvl w:val="4"/>
    </w:pPr>
    <w:rPr>
      <w:bCs/>
      <w:i/>
      <w:iCs/>
      <w:szCs w:val="26"/>
    </w:rPr>
  </w:style>
  <w:style w:type="paragraph" w:styleId="Naslov6">
    <w:name w:val="heading 6"/>
    <w:basedOn w:val="Navaden"/>
    <w:next w:val="Navaden"/>
    <w:autoRedefine/>
    <w:qFormat/>
    <w:rsid w:val="00B35C3E"/>
    <w:pPr>
      <w:numPr>
        <w:ilvl w:val="5"/>
        <w:numId w:val="28"/>
      </w:numPr>
      <w:tabs>
        <w:tab w:val="clear" w:pos="2112"/>
        <w:tab w:val="num" w:pos="360"/>
      </w:tabs>
      <w:ind w:left="0" w:firstLine="0"/>
      <w:outlineLvl w:val="5"/>
    </w:pPr>
    <w:rPr>
      <w:b/>
      <w:bCs/>
      <w:szCs w:val="22"/>
    </w:rPr>
  </w:style>
  <w:style w:type="paragraph" w:styleId="Naslov7">
    <w:name w:val="heading 7"/>
    <w:basedOn w:val="Navaden"/>
    <w:next w:val="Navaden"/>
    <w:autoRedefine/>
    <w:qFormat/>
    <w:rsid w:val="00B35C3E"/>
    <w:pPr>
      <w:numPr>
        <w:ilvl w:val="6"/>
        <w:numId w:val="28"/>
      </w:numPr>
      <w:tabs>
        <w:tab w:val="clear" w:pos="2256"/>
        <w:tab w:val="num" w:pos="360"/>
      </w:tabs>
      <w:ind w:left="0" w:firstLine="0"/>
      <w:outlineLvl w:val="6"/>
    </w:pPr>
    <w:rPr>
      <w:i/>
    </w:rPr>
  </w:style>
  <w:style w:type="paragraph" w:styleId="Naslov8">
    <w:name w:val="heading 8"/>
    <w:basedOn w:val="Navaden"/>
    <w:next w:val="Navaden"/>
    <w:autoRedefine/>
    <w:qFormat/>
    <w:rsid w:val="00B35C3E"/>
    <w:pPr>
      <w:numPr>
        <w:ilvl w:val="7"/>
        <w:numId w:val="28"/>
      </w:numPr>
      <w:tabs>
        <w:tab w:val="clear" w:pos="2400"/>
        <w:tab w:val="num" w:pos="360"/>
      </w:tabs>
      <w:ind w:left="0" w:firstLine="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313F3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slov6"/>
    <w:autoRedefine/>
    <w:rsid w:val="00BC4A7F"/>
    <w:pPr>
      <w:numPr>
        <w:numId w:val="17"/>
      </w:numPr>
    </w:pPr>
    <w:rPr>
      <w:rFonts w:cs="Arial"/>
      <w:b w:val="0"/>
      <w:bCs w:val="0"/>
      <w:kern w:val="28"/>
      <w:szCs w:val="32"/>
    </w:rPr>
  </w:style>
  <w:style w:type="paragraph" w:customStyle="1" w:styleId="Naslov0">
    <w:name w:val="Naslov 0"/>
    <w:basedOn w:val="Naslov"/>
    <w:autoRedefine/>
    <w:rsid w:val="00BC4A7F"/>
    <w:pPr>
      <w:numPr>
        <w:numId w:val="16"/>
      </w:numPr>
      <w:jc w:val="left"/>
    </w:pPr>
    <w:rPr>
      <w:caps w:val="0"/>
    </w:rPr>
  </w:style>
  <w:style w:type="paragraph" w:styleId="Naslov">
    <w:name w:val="Title"/>
    <w:basedOn w:val="Navaden"/>
    <w:qFormat/>
    <w:rsid w:val="00B47A2A"/>
    <w:pPr>
      <w:jc w:val="center"/>
      <w:outlineLvl w:val="0"/>
    </w:pPr>
    <w:rPr>
      <w:rFonts w:cs="Arial"/>
      <w:b/>
      <w:bCs/>
      <w:caps/>
      <w:kern w:val="28"/>
      <w:sz w:val="32"/>
      <w:szCs w:val="32"/>
    </w:rPr>
  </w:style>
  <w:style w:type="paragraph" w:styleId="Kazalovsebine1">
    <w:name w:val="toc 1"/>
    <w:basedOn w:val="Navaden"/>
    <w:next w:val="Navaden"/>
    <w:rsid w:val="00B35C3E"/>
    <w:rPr>
      <w:b/>
      <w:caps/>
      <w:sz w:val="28"/>
    </w:rPr>
  </w:style>
  <w:style w:type="paragraph" w:styleId="Kazalovsebine2">
    <w:name w:val="toc 2"/>
    <w:basedOn w:val="Navaden"/>
    <w:next w:val="Navaden"/>
    <w:rsid w:val="00B35C3E"/>
    <w:rPr>
      <w:b/>
      <w:caps/>
    </w:rPr>
  </w:style>
  <w:style w:type="paragraph" w:styleId="Kazalovsebine3">
    <w:name w:val="toc 3"/>
    <w:basedOn w:val="Navaden"/>
    <w:next w:val="Navaden"/>
    <w:rsid w:val="00B35C3E"/>
    <w:rPr>
      <w:b/>
    </w:rPr>
  </w:style>
  <w:style w:type="paragraph" w:styleId="Kazalovsebine4">
    <w:name w:val="toc 4"/>
    <w:basedOn w:val="Navaden"/>
    <w:next w:val="Navaden"/>
    <w:rsid w:val="00B35C3E"/>
  </w:style>
  <w:style w:type="paragraph" w:styleId="Kazalovsebine5">
    <w:name w:val="toc 5"/>
    <w:basedOn w:val="Navaden"/>
    <w:next w:val="Navaden"/>
    <w:rsid w:val="00B35C3E"/>
    <w:rPr>
      <w:i/>
    </w:rPr>
  </w:style>
  <w:style w:type="character" w:styleId="Hiperpovezava">
    <w:name w:val="Hyperlink"/>
    <w:rsid w:val="009B5098"/>
    <w:rPr>
      <w:color w:val="0000FF"/>
      <w:u w:val="single"/>
    </w:rPr>
  </w:style>
  <w:style w:type="character" w:customStyle="1" w:styleId="Komentar-sklic1">
    <w:name w:val="Komentar - sklic1"/>
    <w:semiHidden/>
    <w:rsid w:val="00C30B8A"/>
    <w:rPr>
      <w:sz w:val="16"/>
      <w:szCs w:val="16"/>
    </w:rPr>
  </w:style>
  <w:style w:type="paragraph" w:customStyle="1" w:styleId="Komentar-besedilo1">
    <w:name w:val="Komentar - besedilo1"/>
    <w:basedOn w:val="Navaden"/>
    <w:semiHidden/>
    <w:rsid w:val="00C30B8A"/>
    <w:rPr>
      <w:sz w:val="20"/>
      <w:szCs w:val="20"/>
    </w:rPr>
  </w:style>
  <w:style w:type="paragraph" w:customStyle="1" w:styleId="Zadevakomentarja1">
    <w:name w:val="Zadeva komentarja1"/>
    <w:basedOn w:val="Komentar-besedilo1"/>
    <w:next w:val="Komentar-besedilo1"/>
    <w:semiHidden/>
    <w:rsid w:val="00C30B8A"/>
    <w:rPr>
      <w:b/>
      <w:bCs/>
    </w:rPr>
  </w:style>
  <w:style w:type="paragraph" w:styleId="Besedilooblaka">
    <w:name w:val="Balloon Text"/>
    <w:basedOn w:val="Navaden"/>
    <w:semiHidden/>
    <w:rsid w:val="00C30B8A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rsid w:val="00313F3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313F37"/>
    <w:rPr>
      <w:sz w:val="24"/>
      <w:szCs w:val="24"/>
    </w:rPr>
  </w:style>
  <w:style w:type="character" w:styleId="tevilkastrani">
    <w:name w:val="page number"/>
    <w:basedOn w:val="Privzetapisavaodstavka"/>
    <w:rsid w:val="00313F37"/>
  </w:style>
  <w:style w:type="paragraph" w:styleId="Sprotnaopomba-besedilo">
    <w:name w:val="footnote text"/>
    <w:basedOn w:val="Navaden"/>
    <w:link w:val="Sprotnaopomba-besediloZnak"/>
    <w:rsid w:val="00313F3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13F37"/>
  </w:style>
  <w:style w:type="character" w:styleId="Sprotnaopomba-sklic">
    <w:name w:val="footnote reference"/>
    <w:rsid w:val="00313F37"/>
    <w:rPr>
      <w:vertAlign w:val="superscript"/>
    </w:rPr>
  </w:style>
  <w:style w:type="character" w:customStyle="1" w:styleId="Naslov9Znak">
    <w:name w:val="Naslov 9 Znak"/>
    <w:link w:val="Naslov9"/>
    <w:semiHidden/>
    <w:rsid w:val="00313F37"/>
    <w:rPr>
      <w:rFonts w:ascii="Cambria" w:eastAsia="Times New Roman" w:hAnsi="Cambria" w:cs="Times New Roman"/>
      <w:sz w:val="22"/>
      <w:szCs w:val="22"/>
    </w:rPr>
  </w:style>
  <w:style w:type="paragraph" w:styleId="Telobesedila3">
    <w:name w:val="Body Text 3"/>
    <w:basedOn w:val="Navaden"/>
    <w:link w:val="Telobesedila3Znak"/>
    <w:rsid w:val="00313F37"/>
    <w:pPr>
      <w:suppressAutoHyphens/>
      <w:jc w:val="center"/>
    </w:pPr>
    <w:rPr>
      <w:rFonts w:ascii="Verdana" w:hAnsi="Verdana"/>
      <w:b/>
      <w:sz w:val="36"/>
      <w:szCs w:val="20"/>
      <w:lang w:val="en-GB" w:eastAsia="it-IT"/>
    </w:rPr>
  </w:style>
  <w:style w:type="character" w:customStyle="1" w:styleId="Telobesedila3Znak">
    <w:name w:val="Telo besedila 3 Znak"/>
    <w:link w:val="Telobesedila3"/>
    <w:rsid w:val="00313F37"/>
    <w:rPr>
      <w:rFonts w:ascii="Verdana" w:hAnsi="Verdana"/>
      <w:b/>
      <w:sz w:val="36"/>
      <w:lang w:val="en-GB" w:eastAsia="it-IT"/>
    </w:rPr>
  </w:style>
  <w:style w:type="paragraph" w:styleId="Glava">
    <w:name w:val="header"/>
    <w:basedOn w:val="Navaden"/>
    <w:link w:val="GlavaZnak"/>
    <w:rsid w:val="00F0483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F04830"/>
    <w:rPr>
      <w:sz w:val="24"/>
      <w:szCs w:val="24"/>
    </w:rPr>
  </w:style>
  <w:style w:type="paragraph" w:styleId="Pripombabesedilo">
    <w:name w:val="annotation text"/>
    <w:basedOn w:val="Navaden"/>
    <w:link w:val="PripombabesediloZnak"/>
    <w:rsid w:val="002A111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A1115"/>
  </w:style>
  <w:style w:type="character" w:styleId="Pripombasklic">
    <w:name w:val="annotation reference"/>
    <w:rsid w:val="002A1115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rsid w:val="00677A70"/>
    <w:rPr>
      <w:b/>
      <w:bCs/>
    </w:rPr>
  </w:style>
  <w:style w:type="character" w:customStyle="1" w:styleId="ZadevapripombeZnak">
    <w:name w:val="Zadeva pripombe Znak"/>
    <w:link w:val="Zadevapripombe"/>
    <w:rsid w:val="00677A70"/>
    <w:rPr>
      <w:b/>
      <w:bCs/>
    </w:rPr>
  </w:style>
  <w:style w:type="paragraph" w:styleId="Odstavekseznama">
    <w:name w:val="List Paragraph"/>
    <w:basedOn w:val="Navaden"/>
    <w:uiPriority w:val="34"/>
    <w:qFormat/>
    <w:rsid w:val="0062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yperlink" Target="mailto:martina.repas@um.si" TargetMode="Externa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anja.hojnik@u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DAC69C64C2148AFD1F6339DAC3CC7" ma:contentTypeVersion="0" ma:contentTypeDescription="Ustvari nov dokument." ma:contentTypeScope="" ma:versionID="f6357c0d881f0b90b024cdb0a43897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73894679f3b775dceb4fb9c0c645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C94D4E-DC2C-4A87-B3AF-C8EC971937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EDED2-3E33-44AA-A563-588E4A3529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EB23AF-9521-4592-8FC5-BDAD7446C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Spoštovani študenti 4</vt:lpstr>
      <vt:lpstr>Spoštovani študenti 4</vt:lpstr>
    </vt:vector>
  </TitlesOfParts>
  <Company>HP</Company>
  <LinksUpToDate>false</LinksUpToDate>
  <CharactersWithSpaces>5550</CharactersWithSpaces>
  <SharedDoc>false</SharedDoc>
  <HLinks>
    <vt:vector size="18" baseType="variant">
      <vt:variant>
        <vt:i4>4325436</vt:i4>
      </vt:variant>
      <vt:variant>
        <vt:i4>12</vt:i4>
      </vt:variant>
      <vt:variant>
        <vt:i4>0</vt:i4>
      </vt:variant>
      <vt:variant>
        <vt:i4>5</vt:i4>
      </vt:variant>
      <vt:variant>
        <vt:lpwstr>mailto:darja.sencur-pecek@uni-mb.si</vt:lpwstr>
      </vt:variant>
      <vt:variant>
        <vt:lpwstr/>
      </vt:variant>
      <vt:variant>
        <vt:i4>8257626</vt:i4>
      </vt:variant>
      <vt:variant>
        <vt:i4>9</vt:i4>
      </vt:variant>
      <vt:variant>
        <vt:i4>0</vt:i4>
      </vt:variant>
      <vt:variant>
        <vt:i4>5</vt:i4>
      </vt:variant>
      <vt:variant>
        <vt:lpwstr>mailto:janja.hojnik@uni-mb.si</vt:lpwstr>
      </vt:variant>
      <vt:variant>
        <vt:lpwstr/>
      </vt:variant>
      <vt:variant>
        <vt:i4>3276809</vt:i4>
      </vt:variant>
      <vt:variant>
        <vt:i4>6</vt:i4>
      </vt:variant>
      <vt:variant>
        <vt:i4>0</vt:i4>
      </vt:variant>
      <vt:variant>
        <vt:i4>5</vt:i4>
      </vt:variant>
      <vt:variant>
        <vt:lpwstr>mailto:martina.repas@uni-mb.si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 študenti 4</dc:title>
  <dc:creator>dr. Martina Repas</dc:creator>
  <cp:lastModifiedBy>Katja Markač Hrovatin</cp:lastModifiedBy>
  <cp:revision>2</cp:revision>
  <cp:lastPrinted>2011-04-12T08:29:00Z</cp:lastPrinted>
  <dcterms:created xsi:type="dcterms:W3CDTF">2017-10-10T08:17:00Z</dcterms:created>
  <dcterms:modified xsi:type="dcterms:W3CDTF">2017-10-10T08:17:00Z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0x0101003E5DAC69C64C2148AFD1F6339DAC3CC7</vt:lpwstr>
  </property>
</Properties>
</file>